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4FE9" w14:textId="77777777" w:rsidR="005A3D53" w:rsidRDefault="005A3D53" w:rsidP="005A3D53">
      <w:pPr>
        <w:ind w:left="-510" w:right="-510"/>
        <w:jc w:val="center"/>
        <w:rPr>
          <w:b/>
          <w:sz w:val="40"/>
        </w:rPr>
      </w:pPr>
      <w:r w:rsidRPr="00932AD7">
        <w:rPr>
          <w:b/>
          <w:sz w:val="40"/>
        </w:rPr>
        <w:t>Farní týdeník</w:t>
      </w:r>
    </w:p>
    <w:tbl>
      <w:tblPr>
        <w:tblpPr w:leftFromText="141" w:rightFromText="141" w:vertAnchor="page" w:horzAnchor="margin" w:tblpX="-334" w:tblpY="1696"/>
        <w:tblW w:w="1034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8013"/>
        <w:gridCol w:w="2335"/>
      </w:tblGrid>
      <w:tr w:rsidR="00B2210E" w14:paraId="000A2CA6" w14:textId="77777777" w:rsidTr="00B2210E">
        <w:trPr>
          <w:trHeight w:val="813"/>
        </w:trPr>
        <w:tc>
          <w:tcPr>
            <w:tcW w:w="10348" w:type="dxa"/>
            <w:gridSpan w:val="2"/>
            <w:tcBorders>
              <w:top w:val="triple" w:sz="4" w:space="0" w:color="auto"/>
              <w:left w:val="triple" w:sz="4" w:space="0" w:color="auto"/>
              <w:bottom w:val="single" w:sz="6" w:space="0" w:color="auto"/>
              <w:right w:val="triple" w:sz="4" w:space="0" w:color="auto"/>
            </w:tcBorders>
            <w:hideMark/>
          </w:tcPr>
          <w:p w14:paraId="6094FAC0" w14:textId="77777777" w:rsidR="00B2210E" w:rsidRDefault="00B2210E" w:rsidP="00B2210E">
            <w:pPr>
              <w:tabs>
                <w:tab w:val="left" w:pos="4500"/>
              </w:tabs>
              <w:ind w:left="-135"/>
              <w:jc w:val="center"/>
              <w:rPr>
                <w:bCs/>
                <w:sz w:val="36"/>
                <w:szCs w:val="36"/>
              </w:rPr>
            </w:pPr>
            <w:r>
              <w:rPr>
                <w:bCs/>
                <w:sz w:val="36"/>
                <w:szCs w:val="36"/>
              </w:rPr>
              <w:t>Ohlášky</w:t>
            </w:r>
          </w:p>
          <w:p w14:paraId="4E647C87" w14:textId="1D1FA86A" w:rsidR="00B2210E" w:rsidRDefault="00E302B7" w:rsidP="00B2210E">
            <w:pPr>
              <w:jc w:val="center"/>
              <w:rPr>
                <w:bCs/>
                <w:sz w:val="36"/>
                <w:szCs w:val="36"/>
              </w:rPr>
            </w:pPr>
            <w:r>
              <w:rPr>
                <w:bCs/>
                <w:sz w:val="36"/>
                <w:szCs w:val="36"/>
              </w:rPr>
              <w:t>23</w:t>
            </w:r>
            <w:r w:rsidR="00B2210E">
              <w:rPr>
                <w:bCs/>
                <w:sz w:val="36"/>
                <w:szCs w:val="36"/>
              </w:rPr>
              <w:t xml:space="preserve">. </w:t>
            </w:r>
            <w:r>
              <w:rPr>
                <w:bCs/>
                <w:sz w:val="36"/>
                <w:szCs w:val="36"/>
              </w:rPr>
              <w:t xml:space="preserve">května </w:t>
            </w:r>
            <w:r w:rsidR="00B2210E">
              <w:rPr>
                <w:bCs/>
                <w:sz w:val="36"/>
                <w:szCs w:val="36"/>
              </w:rPr>
              <w:t>202</w:t>
            </w:r>
            <w:r>
              <w:rPr>
                <w:bCs/>
                <w:sz w:val="36"/>
                <w:szCs w:val="36"/>
              </w:rPr>
              <w:t>1</w:t>
            </w:r>
            <w:r w:rsidR="00B2210E">
              <w:rPr>
                <w:bCs/>
                <w:sz w:val="36"/>
                <w:szCs w:val="36"/>
              </w:rPr>
              <w:t xml:space="preserve"> (</w:t>
            </w:r>
            <w:r>
              <w:rPr>
                <w:bCs/>
                <w:sz w:val="36"/>
                <w:szCs w:val="36"/>
              </w:rPr>
              <w:t xml:space="preserve">Slavnost Seslání Ducha </w:t>
            </w:r>
            <w:proofErr w:type="gramStart"/>
            <w:r>
              <w:rPr>
                <w:bCs/>
                <w:sz w:val="36"/>
                <w:szCs w:val="36"/>
              </w:rPr>
              <w:t>Svatého</w:t>
            </w:r>
            <w:proofErr w:type="gramEnd"/>
            <w:r w:rsidR="00B2210E">
              <w:rPr>
                <w:bCs/>
                <w:sz w:val="36"/>
                <w:szCs w:val="36"/>
              </w:rPr>
              <w:t>)</w:t>
            </w:r>
          </w:p>
        </w:tc>
      </w:tr>
      <w:tr w:rsidR="00B2210E" w14:paraId="7823AD7B" w14:textId="77777777" w:rsidTr="00B2210E">
        <w:trPr>
          <w:trHeight w:val="364"/>
        </w:trPr>
        <w:tc>
          <w:tcPr>
            <w:tcW w:w="8013" w:type="dxa"/>
            <w:tcBorders>
              <w:top w:val="single" w:sz="6" w:space="0" w:color="auto"/>
              <w:left w:val="triple" w:sz="4" w:space="0" w:color="auto"/>
              <w:bottom w:val="single" w:sz="6" w:space="0" w:color="auto"/>
              <w:right w:val="single" w:sz="6" w:space="0" w:color="auto"/>
            </w:tcBorders>
            <w:hideMark/>
          </w:tcPr>
          <w:p w14:paraId="215F9B79" w14:textId="691BBF7D" w:rsidR="00B2210E" w:rsidRDefault="00B2210E" w:rsidP="00B2210E">
            <w:pPr>
              <w:rPr>
                <w:bCs/>
                <w:sz w:val="28"/>
                <w:szCs w:val="28"/>
              </w:rPr>
            </w:pPr>
            <w:r>
              <w:rPr>
                <w:bCs/>
                <w:sz w:val="28"/>
                <w:szCs w:val="28"/>
              </w:rPr>
              <w:t xml:space="preserve">Pondělí </w:t>
            </w:r>
            <w:r w:rsidR="00A771CF">
              <w:rPr>
                <w:bCs/>
                <w:sz w:val="28"/>
                <w:szCs w:val="28"/>
              </w:rPr>
              <w:t>2</w:t>
            </w:r>
            <w:r w:rsidR="00E302B7">
              <w:rPr>
                <w:bCs/>
                <w:sz w:val="28"/>
                <w:szCs w:val="28"/>
              </w:rPr>
              <w:t>4</w:t>
            </w:r>
            <w:r>
              <w:rPr>
                <w:bCs/>
                <w:sz w:val="28"/>
                <w:szCs w:val="28"/>
              </w:rPr>
              <w:t>.</w:t>
            </w:r>
            <w:r w:rsidR="00C37039">
              <w:rPr>
                <w:bCs/>
                <w:sz w:val="28"/>
                <w:szCs w:val="28"/>
              </w:rPr>
              <w:t xml:space="preserve"> </w:t>
            </w:r>
            <w:r w:rsidR="00E302B7">
              <w:rPr>
                <w:bCs/>
                <w:sz w:val="28"/>
                <w:szCs w:val="28"/>
              </w:rPr>
              <w:t>5</w:t>
            </w:r>
            <w:r>
              <w:rPr>
                <w:bCs/>
                <w:sz w:val="28"/>
                <w:szCs w:val="28"/>
              </w:rPr>
              <w:t xml:space="preserve">. – </w:t>
            </w:r>
            <w:r w:rsidR="00EE56C3">
              <w:rPr>
                <w:bCs/>
                <w:sz w:val="28"/>
                <w:szCs w:val="28"/>
              </w:rPr>
              <w:t>Památka Panny Marie, Matky církve</w:t>
            </w:r>
          </w:p>
        </w:tc>
        <w:tc>
          <w:tcPr>
            <w:tcW w:w="2335" w:type="dxa"/>
            <w:tcBorders>
              <w:top w:val="single" w:sz="6" w:space="0" w:color="auto"/>
              <w:left w:val="single" w:sz="6" w:space="0" w:color="auto"/>
              <w:bottom w:val="single" w:sz="6" w:space="0" w:color="auto"/>
              <w:right w:val="triple" w:sz="4" w:space="0" w:color="auto"/>
            </w:tcBorders>
          </w:tcPr>
          <w:p w14:paraId="6BDC2927" w14:textId="77777777" w:rsidR="00B2210E" w:rsidRDefault="00B2210E" w:rsidP="00B2210E">
            <w:pPr>
              <w:rPr>
                <w:bCs/>
                <w:i/>
                <w:sz w:val="28"/>
                <w:szCs w:val="28"/>
              </w:rPr>
            </w:pPr>
          </w:p>
        </w:tc>
      </w:tr>
      <w:tr w:rsidR="00B2210E" w14:paraId="5736053B" w14:textId="77777777" w:rsidTr="00B2210E">
        <w:trPr>
          <w:trHeight w:val="364"/>
        </w:trPr>
        <w:tc>
          <w:tcPr>
            <w:tcW w:w="8013" w:type="dxa"/>
            <w:tcBorders>
              <w:top w:val="single" w:sz="6" w:space="0" w:color="auto"/>
              <w:left w:val="triple" w:sz="4" w:space="0" w:color="auto"/>
              <w:bottom w:val="single" w:sz="6" w:space="0" w:color="auto"/>
              <w:right w:val="single" w:sz="6" w:space="0" w:color="auto"/>
            </w:tcBorders>
            <w:hideMark/>
          </w:tcPr>
          <w:p w14:paraId="0BC352AE" w14:textId="688DFA7F" w:rsidR="00B2210E" w:rsidRDefault="00B2210E" w:rsidP="00B2210E">
            <w:pPr>
              <w:rPr>
                <w:bCs/>
                <w:sz w:val="28"/>
                <w:szCs w:val="28"/>
              </w:rPr>
            </w:pPr>
            <w:r>
              <w:rPr>
                <w:bCs/>
                <w:sz w:val="28"/>
                <w:szCs w:val="28"/>
              </w:rPr>
              <w:t xml:space="preserve">Úterý </w:t>
            </w:r>
            <w:r w:rsidR="00A771CF">
              <w:rPr>
                <w:bCs/>
                <w:sz w:val="28"/>
                <w:szCs w:val="28"/>
              </w:rPr>
              <w:t>2</w:t>
            </w:r>
            <w:r w:rsidR="00E302B7">
              <w:rPr>
                <w:bCs/>
                <w:sz w:val="28"/>
                <w:szCs w:val="28"/>
              </w:rPr>
              <w:t>5</w:t>
            </w:r>
            <w:r>
              <w:rPr>
                <w:bCs/>
                <w:sz w:val="28"/>
                <w:szCs w:val="28"/>
              </w:rPr>
              <w:t>.</w:t>
            </w:r>
            <w:r w:rsidR="00C37039">
              <w:rPr>
                <w:bCs/>
                <w:sz w:val="28"/>
                <w:szCs w:val="28"/>
              </w:rPr>
              <w:t xml:space="preserve"> </w:t>
            </w:r>
            <w:r w:rsidR="00E302B7">
              <w:rPr>
                <w:bCs/>
                <w:sz w:val="28"/>
                <w:szCs w:val="28"/>
              </w:rPr>
              <w:t>5</w:t>
            </w:r>
            <w:r>
              <w:rPr>
                <w:bCs/>
                <w:sz w:val="28"/>
                <w:szCs w:val="28"/>
              </w:rPr>
              <w:t xml:space="preserve">. – </w:t>
            </w:r>
            <w:proofErr w:type="gramStart"/>
            <w:r>
              <w:rPr>
                <w:bCs/>
                <w:sz w:val="28"/>
                <w:szCs w:val="28"/>
              </w:rPr>
              <w:t>Úterý</w:t>
            </w:r>
            <w:proofErr w:type="gramEnd"/>
            <w:r>
              <w:rPr>
                <w:bCs/>
                <w:sz w:val="28"/>
                <w:szCs w:val="28"/>
              </w:rPr>
              <w:t xml:space="preserve"> </w:t>
            </w:r>
            <w:r w:rsidR="00EE56C3">
              <w:rPr>
                <w:bCs/>
                <w:sz w:val="28"/>
                <w:szCs w:val="28"/>
              </w:rPr>
              <w:t>8</w:t>
            </w:r>
            <w:r>
              <w:rPr>
                <w:bCs/>
                <w:sz w:val="28"/>
                <w:szCs w:val="28"/>
              </w:rPr>
              <w:t>. týdne v</w:t>
            </w:r>
            <w:r w:rsidR="00EE56C3">
              <w:rPr>
                <w:bCs/>
                <w:sz w:val="28"/>
                <w:szCs w:val="28"/>
              </w:rPr>
              <w:t> </w:t>
            </w:r>
            <w:r>
              <w:rPr>
                <w:bCs/>
                <w:sz w:val="28"/>
                <w:szCs w:val="28"/>
              </w:rPr>
              <w:t>mezidobí</w:t>
            </w:r>
          </w:p>
        </w:tc>
        <w:tc>
          <w:tcPr>
            <w:tcW w:w="2335" w:type="dxa"/>
            <w:tcBorders>
              <w:top w:val="single" w:sz="6" w:space="0" w:color="auto"/>
              <w:left w:val="single" w:sz="6" w:space="0" w:color="auto"/>
              <w:bottom w:val="single" w:sz="6" w:space="0" w:color="auto"/>
              <w:right w:val="triple" w:sz="4" w:space="0" w:color="auto"/>
            </w:tcBorders>
            <w:hideMark/>
          </w:tcPr>
          <w:p w14:paraId="5F478E96" w14:textId="77777777" w:rsidR="00B2210E" w:rsidRDefault="00B2210E" w:rsidP="00B2210E">
            <w:pPr>
              <w:rPr>
                <w:bCs/>
                <w:i/>
                <w:sz w:val="28"/>
                <w:szCs w:val="28"/>
              </w:rPr>
            </w:pPr>
            <w:r>
              <w:rPr>
                <w:bCs/>
                <w:i/>
                <w:sz w:val="28"/>
                <w:szCs w:val="28"/>
              </w:rPr>
              <w:t>18.00 Český Brod</w:t>
            </w:r>
          </w:p>
        </w:tc>
      </w:tr>
      <w:tr w:rsidR="00B2210E" w14:paraId="6960B00D" w14:textId="77777777" w:rsidTr="00B2210E">
        <w:trPr>
          <w:trHeight w:val="364"/>
        </w:trPr>
        <w:tc>
          <w:tcPr>
            <w:tcW w:w="8013" w:type="dxa"/>
            <w:tcBorders>
              <w:top w:val="single" w:sz="6" w:space="0" w:color="auto"/>
              <w:left w:val="triple" w:sz="4" w:space="0" w:color="auto"/>
              <w:bottom w:val="single" w:sz="6" w:space="0" w:color="auto"/>
              <w:right w:val="single" w:sz="6" w:space="0" w:color="auto"/>
            </w:tcBorders>
            <w:hideMark/>
          </w:tcPr>
          <w:p w14:paraId="4E73821F" w14:textId="29CFBD0B" w:rsidR="00B2210E" w:rsidRDefault="00B2210E" w:rsidP="00B2210E">
            <w:pPr>
              <w:rPr>
                <w:bCs/>
                <w:sz w:val="28"/>
                <w:szCs w:val="28"/>
              </w:rPr>
            </w:pPr>
            <w:r>
              <w:rPr>
                <w:bCs/>
                <w:sz w:val="28"/>
                <w:szCs w:val="28"/>
              </w:rPr>
              <w:t xml:space="preserve">Středa </w:t>
            </w:r>
            <w:r w:rsidR="00A771CF">
              <w:rPr>
                <w:bCs/>
                <w:sz w:val="28"/>
                <w:szCs w:val="28"/>
              </w:rPr>
              <w:t>2</w:t>
            </w:r>
            <w:r w:rsidR="00E302B7">
              <w:rPr>
                <w:bCs/>
                <w:sz w:val="28"/>
                <w:szCs w:val="28"/>
              </w:rPr>
              <w:t>6</w:t>
            </w:r>
            <w:r>
              <w:rPr>
                <w:bCs/>
                <w:sz w:val="28"/>
                <w:szCs w:val="28"/>
              </w:rPr>
              <w:t>.</w:t>
            </w:r>
            <w:r w:rsidR="00C37039">
              <w:rPr>
                <w:bCs/>
                <w:sz w:val="28"/>
                <w:szCs w:val="28"/>
              </w:rPr>
              <w:t xml:space="preserve"> </w:t>
            </w:r>
            <w:r w:rsidR="00E302B7">
              <w:rPr>
                <w:bCs/>
                <w:sz w:val="28"/>
                <w:szCs w:val="28"/>
              </w:rPr>
              <w:t>5</w:t>
            </w:r>
            <w:r>
              <w:rPr>
                <w:bCs/>
                <w:sz w:val="28"/>
                <w:szCs w:val="28"/>
              </w:rPr>
              <w:t xml:space="preserve">. – </w:t>
            </w:r>
            <w:r w:rsidR="00EE56C3">
              <w:rPr>
                <w:bCs/>
                <w:sz w:val="28"/>
                <w:szCs w:val="28"/>
              </w:rPr>
              <w:t>Památka sv. Filipa Neriho, kněze</w:t>
            </w:r>
          </w:p>
        </w:tc>
        <w:tc>
          <w:tcPr>
            <w:tcW w:w="2335" w:type="dxa"/>
            <w:tcBorders>
              <w:top w:val="single" w:sz="6" w:space="0" w:color="auto"/>
              <w:left w:val="single" w:sz="6" w:space="0" w:color="auto"/>
              <w:bottom w:val="single" w:sz="6" w:space="0" w:color="auto"/>
              <w:right w:val="triple" w:sz="4" w:space="0" w:color="auto"/>
            </w:tcBorders>
            <w:hideMark/>
          </w:tcPr>
          <w:p w14:paraId="4053C95C" w14:textId="00E28F1A" w:rsidR="00B2210E" w:rsidRDefault="00B2210E" w:rsidP="00B2210E">
            <w:pPr>
              <w:rPr>
                <w:bCs/>
                <w:i/>
                <w:sz w:val="28"/>
                <w:szCs w:val="28"/>
              </w:rPr>
            </w:pPr>
            <w:r>
              <w:rPr>
                <w:bCs/>
                <w:i/>
                <w:sz w:val="28"/>
                <w:szCs w:val="28"/>
              </w:rPr>
              <w:t xml:space="preserve">18.00 </w:t>
            </w:r>
            <w:r w:rsidR="00EE56C3">
              <w:rPr>
                <w:bCs/>
                <w:i/>
                <w:sz w:val="28"/>
                <w:szCs w:val="28"/>
              </w:rPr>
              <w:t>Bříství</w:t>
            </w:r>
          </w:p>
        </w:tc>
      </w:tr>
      <w:tr w:rsidR="00B2210E" w14:paraId="12BE7200" w14:textId="77777777" w:rsidTr="00B2210E">
        <w:trPr>
          <w:trHeight w:val="364"/>
        </w:trPr>
        <w:tc>
          <w:tcPr>
            <w:tcW w:w="8013" w:type="dxa"/>
            <w:tcBorders>
              <w:top w:val="single" w:sz="6" w:space="0" w:color="auto"/>
              <w:left w:val="triple" w:sz="4" w:space="0" w:color="auto"/>
              <w:bottom w:val="single" w:sz="6" w:space="0" w:color="auto"/>
              <w:right w:val="single" w:sz="6" w:space="0" w:color="auto"/>
            </w:tcBorders>
            <w:hideMark/>
          </w:tcPr>
          <w:p w14:paraId="3D4ED690" w14:textId="21941FD9" w:rsidR="00B2210E" w:rsidRDefault="00B2210E" w:rsidP="00B2210E">
            <w:pPr>
              <w:rPr>
                <w:bCs/>
                <w:sz w:val="28"/>
                <w:szCs w:val="28"/>
              </w:rPr>
            </w:pPr>
            <w:r>
              <w:rPr>
                <w:bCs/>
                <w:sz w:val="28"/>
                <w:szCs w:val="28"/>
              </w:rPr>
              <w:t xml:space="preserve">Čtvrtek </w:t>
            </w:r>
            <w:r w:rsidR="00A771CF">
              <w:rPr>
                <w:bCs/>
                <w:sz w:val="28"/>
                <w:szCs w:val="28"/>
              </w:rPr>
              <w:t>2</w:t>
            </w:r>
            <w:r w:rsidR="00E302B7">
              <w:rPr>
                <w:bCs/>
                <w:sz w:val="28"/>
                <w:szCs w:val="28"/>
              </w:rPr>
              <w:t>7</w:t>
            </w:r>
            <w:r>
              <w:rPr>
                <w:bCs/>
                <w:sz w:val="28"/>
                <w:szCs w:val="28"/>
              </w:rPr>
              <w:t>.</w:t>
            </w:r>
            <w:r w:rsidR="00C37039">
              <w:rPr>
                <w:bCs/>
                <w:sz w:val="28"/>
                <w:szCs w:val="28"/>
              </w:rPr>
              <w:t xml:space="preserve"> </w:t>
            </w:r>
            <w:r w:rsidR="00E302B7">
              <w:rPr>
                <w:bCs/>
                <w:sz w:val="28"/>
                <w:szCs w:val="28"/>
              </w:rPr>
              <w:t>5</w:t>
            </w:r>
            <w:r>
              <w:rPr>
                <w:bCs/>
                <w:sz w:val="28"/>
                <w:szCs w:val="28"/>
              </w:rPr>
              <w:t xml:space="preserve">. – </w:t>
            </w:r>
            <w:r w:rsidR="00EE56C3">
              <w:rPr>
                <w:bCs/>
                <w:sz w:val="28"/>
                <w:szCs w:val="28"/>
              </w:rPr>
              <w:t>Svátek Ježíše Krista, nejvyššího a věčného kněze</w:t>
            </w:r>
          </w:p>
        </w:tc>
        <w:tc>
          <w:tcPr>
            <w:tcW w:w="2335" w:type="dxa"/>
            <w:tcBorders>
              <w:top w:val="single" w:sz="6" w:space="0" w:color="auto"/>
              <w:left w:val="single" w:sz="6" w:space="0" w:color="auto"/>
              <w:bottom w:val="single" w:sz="6" w:space="0" w:color="auto"/>
              <w:right w:val="triple" w:sz="4" w:space="0" w:color="auto"/>
            </w:tcBorders>
            <w:hideMark/>
          </w:tcPr>
          <w:p w14:paraId="148A251C" w14:textId="77777777" w:rsidR="00B2210E" w:rsidRDefault="00B2210E" w:rsidP="00B2210E">
            <w:pPr>
              <w:rPr>
                <w:bCs/>
                <w:i/>
                <w:sz w:val="28"/>
                <w:szCs w:val="28"/>
              </w:rPr>
            </w:pPr>
            <w:r>
              <w:rPr>
                <w:bCs/>
                <w:i/>
                <w:sz w:val="28"/>
                <w:szCs w:val="28"/>
              </w:rPr>
              <w:t xml:space="preserve">18.00 Český Brod </w:t>
            </w:r>
          </w:p>
        </w:tc>
      </w:tr>
      <w:tr w:rsidR="00B2210E" w14:paraId="4E36F6DA" w14:textId="77777777" w:rsidTr="00B2210E">
        <w:trPr>
          <w:trHeight w:val="364"/>
        </w:trPr>
        <w:tc>
          <w:tcPr>
            <w:tcW w:w="8013" w:type="dxa"/>
            <w:tcBorders>
              <w:top w:val="single" w:sz="6" w:space="0" w:color="auto"/>
              <w:left w:val="triple" w:sz="4" w:space="0" w:color="auto"/>
              <w:bottom w:val="single" w:sz="6" w:space="0" w:color="auto"/>
              <w:right w:val="single" w:sz="6" w:space="0" w:color="auto"/>
            </w:tcBorders>
            <w:hideMark/>
          </w:tcPr>
          <w:p w14:paraId="2F2820C6" w14:textId="4A967AEF" w:rsidR="00B2210E" w:rsidRDefault="00B2210E" w:rsidP="00B2210E">
            <w:pPr>
              <w:rPr>
                <w:bCs/>
                <w:sz w:val="28"/>
                <w:szCs w:val="28"/>
              </w:rPr>
            </w:pPr>
            <w:r>
              <w:rPr>
                <w:bCs/>
                <w:sz w:val="28"/>
                <w:szCs w:val="28"/>
              </w:rPr>
              <w:t xml:space="preserve">Pátek </w:t>
            </w:r>
            <w:r w:rsidR="00A771CF">
              <w:rPr>
                <w:bCs/>
                <w:sz w:val="28"/>
                <w:szCs w:val="28"/>
              </w:rPr>
              <w:t>2</w:t>
            </w:r>
            <w:r w:rsidR="00E302B7">
              <w:rPr>
                <w:bCs/>
                <w:sz w:val="28"/>
                <w:szCs w:val="28"/>
              </w:rPr>
              <w:t>8</w:t>
            </w:r>
            <w:r>
              <w:rPr>
                <w:bCs/>
                <w:sz w:val="28"/>
                <w:szCs w:val="28"/>
              </w:rPr>
              <w:t>.</w:t>
            </w:r>
            <w:r w:rsidR="00C37039">
              <w:rPr>
                <w:bCs/>
                <w:sz w:val="28"/>
                <w:szCs w:val="28"/>
              </w:rPr>
              <w:t xml:space="preserve"> </w:t>
            </w:r>
            <w:r w:rsidR="00E302B7">
              <w:rPr>
                <w:bCs/>
                <w:sz w:val="28"/>
                <w:szCs w:val="28"/>
              </w:rPr>
              <w:t>5</w:t>
            </w:r>
            <w:r>
              <w:rPr>
                <w:bCs/>
                <w:sz w:val="28"/>
                <w:szCs w:val="28"/>
              </w:rPr>
              <w:t xml:space="preserve">. – </w:t>
            </w:r>
            <w:proofErr w:type="gramStart"/>
            <w:r w:rsidR="00EE56C3">
              <w:rPr>
                <w:bCs/>
                <w:sz w:val="28"/>
                <w:szCs w:val="28"/>
              </w:rPr>
              <w:t>Pátek</w:t>
            </w:r>
            <w:proofErr w:type="gramEnd"/>
            <w:r w:rsidR="00EE56C3">
              <w:rPr>
                <w:bCs/>
                <w:sz w:val="28"/>
                <w:szCs w:val="28"/>
              </w:rPr>
              <w:t xml:space="preserve"> 8. týdne v mezidobí</w:t>
            </w:r>
          </w:p>
        </w:tc>
        <w:tc>
          <w:tcPr>
            <w:tcW w:w="2335" w:type="dxa"/>
            <w:tcBorders>
              <w:top w:val="single" w:sz="6" w:space="0" w:color="auto"/>
              <w:left w:val="single" w:sz="6" w:space="0" w:color="auto"/>
              <w:bottom w:val="single" w:sz="6" w:space="0" w:color="auto"/>
              <w:right w:val="triple" w:sz="4" w:space="0" w:color="auto"/>
            </w:tcBorders>
            <w:hideMark/>
          </w:tcPr>
          <w:p w14:paraId="317E1D4E" w14:textId="46D69522" w:rsidR="00B2210E" w:rsidRDefault="00B2210E" w:rsidP="00B2210E">
            <w:pPr>
              <w:rPr>
                <w:bCs/>
                <w:sz w:val="28"/>
                <w:szCs w:val="28"/>
              </w:rPr>
            </w:pPr>
            <w:r>
              <w:rPr>
                <w:bCs/>
                <w:i/>
                <w:sz w:val="28"/>
                <w:szCs w:val="28"/>
              </w:rPr>
              <w:t>1</w:t>
            </w:r>
            <w:r w:rsidR="00273F56">
              <w:rPr>
                <w:bCs/>
                <w:i/>
                <w:sz w:val="28"/>
                <w:szCs w:val="28"/>
              </w:rPr>
              <w:t>7</w:t>
            </w:r>
            <w:r>
              <w:rPr>
                <w:bCs/>
                <w:i/>
                <w:sz w:val="28"/>
                <w:szCs w:val="28"/>
              </w:rPr>
              <w:t>.00 Český Brod</w:t>
            </w:r>
          </w:p>
        </w:tc>
      </w:tr>
      <w:tr w:rsidR="00B2210E" w14:paraId="6FA456D5" w14:textId="77777777" w:rsidTr="00B2210E">
        <w:trPr>
          <w:trHeight w:val="364"/>
        </w:trPr>
        <w:tc>
          <w:tcPr>
            <w:tcW w:w="8013" w:type="dxa"/>
            <w:tcBorders>
              <w:top w:val="single" w:sz="6" w:space="0" w:color="auto"/>
              <w:left w:val="triple" w:sz="4" w:space="0" w:color="auto"/>
              <w:bottom w:val="single" w:sz="6" w:space="0" w:color="auto"/>
              <w:right w:val="single" w:sz="6" w:space="0" w:color="auto"/>
            </w:tcBorders>
            <w:hideMark/>
          </w:tcPr>
          <w:p w14:paraId="2DA8E7E8" w14:textId="09F6F805" w:rsidR="00B2210E" w:rsidRDefault="00B2210E" w:rsidP="00B2210E">
            <w:pPr>
              <w:rPr>
                <w:bCs/>
                <w:sz w:val="28"/>
                <w:szCs w:val="28"/>
              </w:rPr>
            </w:pPr>
            <w:r>
              <w:rPr>
                <w:bCs/>
                <w:sz w:val="28"/>
                <w:szCs w:val="28"/>
              </w:rPr>
              <w:t xml:space="preserve">Sobota </w:t>
            </w:r>
            <w:r w:rsidR="00A771CF">
              <w:rPr>
                <w:bCs/>
                <w:sz w:val="28"/>
                <w:szCs w:val="28"/>
              </w:rPr>
              <w:t>2</w:t>
            </w:r>
            <w:r w:rsidR="00E302B7">
              <w:rPr>
                <w:bCs/>
                <w:sz w:val="28"/>
                <w:szCs w:val="28"/>
              </w:rPr>
              <w:t>9</w:t>
            </w:r>
            <w:r>
              <w:rPr>
                <w:bCs/>
                <w:sz w:val="28"/>
                <w:szCs w:val="28"/>
              </w:rPr>
              <w:t>.</w:t>
            </w:r>
            <w:r w:rsidR="00C37039">
              <w:rPr>
                <w:bCs/>
                <w:sz w:val="28"/>
                <w:szCs w:val="28"/>
              </w:rPr>
              <w:t xml:space="preserve"> </w:t>
            </w:r>
            <w:r w:rsidR="00E302B7">
              <w:rPr>
                <w:bCs/>
                <w:sz w:val="28"/>
                <w:szCs w:val="28"/>
              </w:rPr>
              <w:t>5</w:t>
            </w:r>
            <w:r>
              <w:rPr>
                <w:bCs/>
                <w:sz w:val="28"/>
                <w:szCs w:val="28"/>
              </w:rPr>
              <w:t xml:space="preserve">. – </w:t>
            </w:r>
            <w:proofErr w:type="gramStart"/>
            <w:r w:rsidR="00EE56C3">
              <w:rPr>
                <w:bCs/>
                <w:sz w:val="28"/>
                <w:szCs w:val="28"/>
              </w:rPr>
              <w:t>Sobota</w:t>
            </w:r>
            <w:proofErr w:type="gramEnd"/>
            <w:r w:rsidR="00EE56C3">
              <w:rPr>
                <w:bCs/>
                <w:sz w:val="28"/>
                <w:szCs w:val="28"/>
              </w:rPr>
              <w:t xml:space="preserve"> 8. týdne v mezidobí</w:t>
            </w:r>
          </w:p>
        </w:tc>
        <w:tc>
          <w:tcPr>
            <w:tcW w:w="2335" w:type="dxa"/>
            <w:tcBorders>
              <w:top w:val="single" w:sz="6" w:space="0" w:color="auto"/>
              <w:left w:val="single" w:sz="6" w:space="0" w:color="auto"/>
              <w:bottom w:val="single" w:sz="6" w:space="0" w:color="auto"/>
              <w:right w:val="triple" w:sz="4" w:space="0" w:color="auto"/>
            </w:tcBorders>
            <w:hideMark/>
          </w:tcPr>
          <w:p w14:paraId="43D57989" w14:textId="6A9805C5" w:rsidR="00B2210E" w:rsidRDefault="00EE56C3" w:rsidP="00B2210E">
            <w:pPr>
              <w:rPr>
                <w:bCs/>
                <w:i/>
                <w:sz w:val="28"/>
                <w:szCs w:val="28"/>
              </w:rPr>
            </w:pPr>
            <w:r>
              <w:rPr>
                <w:bCs/>
                <w:i/>
                <w:sz w:val="28"/>
                <w:szCs w:val="28"/>
              </w:rPr>
              <w:t>9</w:t>
            </w:r>
            <w:r w:rsidR="00B2210E">
              <w:rPr>
                <w:bCs/>
                <w:i/>
                <w:sz w:val="28"/>
                <w:szCs w:val="28"/>
              </w:rPr>
              <w:t>.</w:t>
            </w:r>
            <w:r>
              <w:rPr>
                <w:bCs/>
                <w:i/>
                <w:sz w:val="28"/>
                <w:szCs w:val="28"/>
              </w:rPr>
              <w:t>0</w:t>
            </w:r>
            <w:r w:rsidR="00B2210E">
              <w:rPr>
                <w:bCs/>
                <w:i/>
                <w:sz w:val="28"/>
                <w:szCs w:val="28"/>
              </w:rPr>
              <w:t xml:space="preserve">0 </w:t>
            </w:r>
            <w:proofErr w:type="spellStart"/>
            <w:r>
              <w:rPr>
                <w:bCs/>
                <w:i/>
                <w:sz w:val="28"/>
                <w:szCs w:val="28"/>
              </w:rPr>
              <w:t>Lstiboř</w:t>
            </w:r>
            <w:proofErr w:type="spellEnd"/>
          </w:p>
        </w:tc>
      </w:tr>
      <w:tr w:rsidR="00B2210E" w14:paraId="2800B80E" w14:textId="77777777" w:rsidTr="00B2210E">
        <w:trPr>
          <w:trHeight w:val="667"/>
        </w:trPr>
        <w:tc>
          <w:tcPr>
            <w:tcW w:w="8013" w:type="dxa"/>
            <w:tcBorders>
              <w:top w:val="single" w:sz="6" w:space="0" w:color="auto"/>
              <w:left w:val="triple" w:sz="4" w:space="0" w:color="auto"/>
              <w:bottom w:val="single" w:sz="6" w:space="0" w:color="auto"/>
              <w:right w:val="single" w:sz="6" w:space="0" w:color="auto"/>
            </w:tcBorders>
            <w:hideMark/>
          </w:tcPr>
          <w:p w14:paraId="0EA40FF6" w14:textId="62959F72" w:rsidR="00B2210E" w:rsidRDefault="00B2210E" w:rsidP="00B2210E">
            <w:pPr>
              <w:rPr>
                <w:bCs/>
                <w:sz w:val="28"/>
                <w:szCs w:val="28"/>
              </w:rPr>
            </w:pPr>
            <w:r>
              <w:rPr>
                <w:bCs/>
                <w:sz w:val="28"/>
                <w:szCs w:val="28"/>
              </w:rPr>
              <w:t xml:space="preserve">Neděle </w:t>
            </w:r>
            <w:r w:rsidR="00E302B7">
              <w:rPr>
                <w:bCs/>
                <w:sz w:val="28"/>
                <w:szCs w:val="28"/>
              </w:rPr>
              <w:t>30</w:t>
            </w:r>
            <w:r>
              <w:rPr>
                <w:bCs/>
                <w:sz w:val="28"/>
                <w:szCs w:val="28"/>
              </w:rPr>
              <w:t>.</w:t>
            </w:r>
            <w:r w:rsidR="00C37039">
              <w:rPr>
                <w:bCs/>
                <w:sz w:val="28"/>
                <w:szCs w:val="28"/>
              </w:rPr>
              <w:t xml:space="preserve"> </w:t>
            </w:r>
            <w:r w:rsidR="00E302B7">
              <w:rPr>
                <w:bCs/>
                <w:sz w:val="28"/>
                <w:szCs w:val="28"/>
              </w:rPr>
              <w:t>5</w:t>
            </w:r>
            <w:r>
              <w:rPr>
                <w:bCs/>
                <w:sz w:val="28"/>
                <w:szCs w:val="28"/>
              </w:rPr>
              <w:t xml:space="preserve">. – </w:t>
            </w:r>
            <w:r w:rsidR="00EE56C3">
              <w:rPr>
                <w:bCs/>
                <w:sz w:val="28"/>
                <w:szCs w:val="28"/>
              </w:rPr>
              <w:t>Slavnost Nejsvětější Trojice</w:t>
            </w:r>
          </w:p>
        </w:tc>
        <w:tc>
          <w:tcPr>
            <w:tcW w:w="2335" w:type="dxa"/>
            <w:tcBorders>
              <w:top w:val="single" w:sz="6" w:space="0" w:color="auto"/>
              <w:left w:val="single" w:sz="6" w:space="0" w:color="auto"/>
              <w:bottom w:val="single" w:sz="6" w:space="0" w:color="auto"/>
              <w:right w:val="triple" w:sz="4" w:space="0" w:color="auto"/>
            </w:tcBorders>
            <w:hideMark/>
          </w:tcPr>
          <w:p w14:paraId="4704F71B" w14:textId="47EF5FC5" w:rsidR="00B2210E" w:rsidRDefault="00B2210E" w:rsidP="00B2210E">
            <w:pPr>
              <w:rPr>
                <w:bCs/>
                <w:i/>
                <w:sz w:val="28"/>
                <w:szCs w:val="28"/>
              </w:rPr>
            </w:pPr>
            <w:r>
              <w:rPr>
                <w:bCs/>
                <w:i/>
                <w:sz w:val="28"/>
                <w:szCs w:val="28"/>
              </w:rPr>
              <w:t xml:space="preserve">8.00 </w:t>
            </w:r>
            <w:r w:rsidR="00EE56C3">
              <w:rPr>
                <w:bCs/>
                <w:i/>
                <w:sz w:val="28"/>
                <w:szCs w:val="28"/>
              </w:rPr>
              <w:t>Český Brod</w:t>
            </w:r>
          </w:p>
          <w:p w14:paraId="24889D21" w14:textId="70EC7B07" w:rsidR="00B2210E" w:rsidRDefault="00EE56C3" w:rsidP="00B2210E">
            <w:pPr>
              <w:rPr>
                <w:bCs/>
                <w:i/>
                <w:sz w:val="28"/>
                <w:szCs w:val="28"/>
              </w:rPr>
            </w:pPr>
            <w:r>
              <w:rPr>
                <w:bCs/>
                <w:i/>
                <w:sz w:val="28"/>
                <w:szCs w:val="28"/>
              </w:rPr>
              <w:t>9</w:t>
            </w:r>
            <w:r w:rsidR="00B2210E">
              <w:rPr>
                <w:bCs/>
                <w:i/>
                <w:sz w:val="28"/>
                <w:szCs w:val="28"/>
              </w:rPr>
              <w:t>.30 Český Brod</w:t>
            </w:r>
          </w:p>
        </w:tc>
      </w:tr>
    </w:tbl>
    <w:p w14:paraId="10087D2E" w14:textId="6DFA8692" w:rsidR="005A3D53" w:rsidRPr="00A1245C" w:rsidRDefault="00F00165" w:rsidP="004F158D">
      <w:pPr>
        <w:ind w:left="-284" w:right="-285"/>
        <w:jc w:val="center"/>
        <w:rPr>
          <w:i/>
        </w:rPr>
      </w:pPr>
      <w:r>
        <w:rPr>
          <w:i/>
        </w:rPr>
        <w:t xml:space="preserve">Slavnost Seslání Ducha </w:t>
      </w:r>
      <w:proofErr w:type="gramStart"/>
      <w:r>
        <w:rPr>
          <w:i/>
        </w:rPr>
        <w:t>Svatého</w:t>
      </w:r>
      <w:proofErr w:type="gramEnd"/>
      <w:r w:rsidR="005A3D53" w:rsidRPr="00A1245C">
        <w:rPr>
          <w:i/>
        </w:rPr>
        <w:t xml:space="preserve">, </w:t>
      </w:r>
      <w:r>
        <w:rPr>
          <w:i/>
        </w:rPr>
        <w:t>23</w:t>
      </w:r>
      <w:r w:rsidR="00311C32" w:rsidRPr="00A1245C">
        <w:rPr>
          <w:i/>
        </w:rPr>
        <w:t>.</w:t>
      </w:r>
      <w:r w:rsidR="005A3D53" w:rsidRPr="00A1245C">
        <w:rPr>
          <w:i/>
        </w:rPr>
        <w:t xml:space="preserve"> </w:t>
      </w:r>
      <w:r w:rsidR="00B2210E">
        <w:rPr>
          <w:i/>
        </w:rPr>
        <w:t xml:space="preserve">května </w:t>
      </w:r>
      <w:r w:rsidR="00587B4D" w:rsidRPr="00A1245C">
        <w:rPr>
          <w:i/>
        </w:rPr>
        <w:t>20</w:t>
      </w:r>
      <w:r w:rsidR="00076009">
        <w:rPr>
          <w:i/>
        </w:rPr>
        <w:t>2</w:t>
      </w:r>
      <w:r w:rsidR="00B2210E">
        <w:rPr>
          <w:i/>
        </w:rPr>
        <w:t>1</w:t>
      </w:r>
      <w:r w:rsidR="00587B4D" w:rsidRPr="00A1245C">
        <w:rPr>
          <w:i/>
        </w:rPr>
        <w:t xml:space="preserve">, č. </w:t>
      </w:r>
      <w:r>
        <w:rPr>
          <w:i/>
        </w:rPr>
        <w:t>3</w:t>
      </w:r>
      <w:r w:rsidR="00AD6F51">
        <w:rPr>
          <w:b/>
          <w:sz w:val="8"/>
          <w:szCs w:val="8"/>
        </w:rPr>
        <w:pict w14:anchorId="0CB1BC7F">
          <v:rect id="_x0000_i1026" style="width:0;height:1.5pt" o:hralign="center" o:bullet="t" o:hrstd="t" o:hr="t" fillcolor="#a0a0a0" stroked="f"/>
        </w:pict>
      </w:r>
    </w:p>
    <w:p w14:paraId="7673A1D4" w14:textId="75E79957" w:rsidR="005572AC" w:rsidRPr="00AB4147" w:rsidRDefault="005572AC" w:rsidP="00AB4147">
      <w:pPr>
        <w:tabs>
          <w:tab w:val="left" w:pos="7470"/>
        </w:tabs>
        <w:ind w:right="-1134"/>
        <w:rPr>
          <w:sz w:val="16"/>
          <w:szCs w:val="16"/>
        </w:rPr>
      </w:pPr>
    </w:p>
    <w:p w14:paraId="4D142692" w14:textId="77777777" w:rsidR="00116121" w:rsidRDefault="00116121" w:rsidP="00AB4147">
      <w:pPr>
        <w:pStyle w:val="Odstavecseseznamem"/>
        <w:ind w:left="-851" w:right="-1134"/>
        <w:rPr>
          <w:b/>
          <w:i/>
          <w:sz w:val="28"/>
          <w:szCs w:val="23"/>
        </w:rPr>
        <w:sectPr w:rsidR="00116121" w:rsidSect="00EA0249">
          <w:type w:val="continuous"/>
          <w:pgSz w:w="11906" w:h="16838"/>
          <w:pgMar w:top="709" w:right="1133" w:bottom="709" w:left="993" w:header="708" w:footer="708" w:gutter="0"/>
          <w:cols w:space="708"/>
          <w:docGrid w:linePitch="360"/>
        </w:sectPr>
      </w:pPr>
    </w:p>
    <w:p w14:paraId="19187FE4"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5BEF00EE"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0F6BA387" w14:textId="61ECD29B" w:rsidR="00EE56C3" w:rsidRDefault="00EE56C3" w:rsidP="00A70FAA">
      <w:pPr>
        <w:pStyle w:val="Odstavecseseznamem"/>
        <w:numPr>
          <w:ilvl w:val="0"/>
          <w:numId w:val="12"/>
        </w:numPr>
        <w:ind w:left="-1134" w:right="-227" w:firstLine="0"/>
        <w:rPr>
          <w:sz w:val="23"/>
          <w:szCs w:val="23"/>
        </w:rPr>
      </w:pPr>
      <w:r>
        <w:rPr>
          <w:sz w:val="23"/>
          <w:szCs w:val="23"/>
        </w:rPr>
        <w:t>Dnes v</w:t>
      </w:r>
      <w:r w:rsidR="00C37039">
        <w:rPr>
          <w:sz w:val="23"/>
          <w:szCs w:val="23"/>
        </w:rPr>
        <w:t> </w:t>
      </w:r>
      <w:r>
        <w:rPr>
          <w:sz w:val="23"/>
          <w:szCs w:val="23"/>
        </w:rPr>
        <w:t>16</w:t>
      </w:r>
      <w:r w:rsidR="00C37039">
        <w:rPr>
          <w:sz w:val="23"/>
          <w:szCs w:val="23"/>
        </w:rPr>
        <w:t xml:space="preserve"> </w:t>
      </w:r>
      <w:r>
        <w:rPr>
          <w:sz w:val="23"/>
          <w:szCs w:val="23"/>
        </w:rPr>
        <w:t>h májová pobožnost v Liblicích.</w:t>
      </w:r>
      <w:r w:rsidRPr="00EE56C3">
        <w:rPr>
          <w:b/>
          <w:sz w:val="8"/>
          <w:szCs w:val="8"/>
        </w:rPr>
        <w:t xml:space="preserve"> </w:t>
      </w:r>
      <w:r w:rsidR="00AD6F51">
        <w:rPr>
          <w:b/>
          <w:sz w:val="8"/>
          <w:szCs w:val="8"/>
        </w:rPr>
        <w:pict w14:anchorId="51002D1E">
          <v:rect id="_x0000_i1027" style="width:0;height:1.5pt" o:hralign="center" o:bullet="t" o:hrstd="t" o:hr="t" fillcolor="#a0a0a0" stroked="f"/>
        </w:pict>
      </w:r>
    </w:p>
    <w:p w14:paraId="7B037FA7" w14:textId="5314CAA8" w:rsidR="00E07829" w:rsidRDefault="00EE56C3" w:rsidP="00A70FAA">
      <w:pPr>
        <w:pStyle w:val="Odstavecseseznamem"/>
        <w:numPr>
          <w:ilvl w:val="0"/>
          <w:numId w:val="12"/>
        </w:numPr>
        <w:ind w:left="-1134" w:right="-227" w:firstLine="0"/>
        <w:rPr>
          <w:sz w:val="23"/>
          <w:szCs w:val="23"/>
        </w:rPr>
      </w:pPr>
      <w:r>
        <w:rPr>
          <w:sz w:val="23"/>
          <w:szCs w:val="23"/>
        </w:rPr>
        <w:t xml:space="preserve">Ve středu </w:t>
      </w:r>
      <w:r w:rsidR="00273F56">
        <w:rPr>
          <w:sz w:val="23"/>
          <w:szCs w:val="23"/>
        </w:rPr>
        <w:t xml:space="preserve">v pravidelných časech </w:t>
      </w:r>
      <w:r>
        <w:rPr>
          <w:sz w:val="23"/>
          <w:szCs w:val="23"/>
        </w:rPr>
        <w:t>náboženství dětí.</w:t>
      </w:r>
    </w:p>
    <w:p w14:paraId="2353D2AF" w14:textId="16650CB6" w:rsidR="00EE56C3" w:rsidRPr="00EE56C3" w:rsidRDefault="00AD6F51" w:rsidP="00EE56C3">
      <w:pPr>
        <w:pStyle w:val="Odstavecseseznamem"/>
        <w:ind w:left="-1134" w:right="-227"/>
        <w:rPr>
          <w:sz w:val="8"/>
          <w:szCs w:val="8"/>
        </w:rPr>
      </w:pPr>
      <w:r>
        <w:rPr>
          <w:b/>
          <w:sz w:val="8"/>
          <w:szCs w:val="8"/>
        </w:rPr>
        <w:pict w14:anchorId="070643D6">
          <v:rect id="_x0000_i1028" style="width:0;height:1.5pt" o:hralign="center" o:bullet="t" o:hrstd="t" o:hr="t" fillcolor="#a0a0a0" stroked="f"/>
        </w:pict>
      </w:r>
    </w:p>
    <w:p w14:paraId="2724F343" w14:textId="7146BC2E" w:rsidR="00EE56C3" w:rsidRPr="00685660" w:rsidRDefault="00EE56C3" w:rsidP="00A70FAA">
      <w:pPr>
        <w:pStyle w:val="Odstavecseseznamem"/>
        <w:numPr>
          <w:ilvl w:val="0"/>
          <w:numId w:val="12"/>
        </w:numPr>
        <w:ind w:left="-1134" w:right="-227" w:firstLine="0"/>
        <w:rPr>
          <w:sz w:val="23"/>
          <w:szCs w:val="23"/>
        </w:rPr>
      </w:pPr>
      <w:r>
        <w:rPr>
          <w:sz w:val="23"/>
          <w:szCs w:val="23"/>
        </w:rPr>
        <w:t xml:space="preserve">Ve čtvrtek náboženství II. a III. </w:t>
      </w:r>
      <w:r w:rsidR="00C37039">
        <w:rPr>
          <w:sz w:val="23"/>
          <w:szCs w:val="23"/>
        </w:rPr>
        <w:t>t</w:t>
      </w:r>
      <w:r>
        <w:rPr>
          <w:sz w:val="23"/>
          <w:szCs w:val="23"/>
        </w:rPr>
        <w:t>řídy</w:t>
      </w:r>
      <w:r w:rsidR="00AD6F51">
        <w:rPr>
          <w:b/>
          <w:sz w:val="8"/>
          <w:szCs w:val="8"/>
        </w:rPr>
        <w:pict w14:anchorId="04A09E33">
          <v:rect id="_x0000_i1029" style="width:0;height:1.5pt" o:hralign="center" o:bullet="t" o:hrstd="t" o:hr="t" fillcolor="#a0a0a0" stroked="f"/>
        </w:pict>
      </w:r>
    </w:p>
    <w:p w14:paraId="7FB7C082" w14:textId="50B188AF" w:rsidR="00273F56" w:rsidRDefault="00273F56" w:rsidP="00106AA7">
      <w:pPr>
        <w:pStyle w:val="Odstavecseseznamem"/>
        <w:numPr>
          <w:ilvl w:val="0"/>
          <w:numId w:val="12"/>
        </w:numPr>
        <w:ind w:left="-1134" w:right="-227" w:firstLine="0"/>
        <w:rPr>
          <w:sz w:val="23"/>
          <w:szCs w:val="23"/>
        </w:rPr>
      </w:pPr>
      <w:r>
        <w:rPr>
          <w:sz w:val="23"/>
          <w:szCs w:val="23"/>
        </w:rPr>
        <w:t>V pátek je od 16</w:t>
      </w:r>
      <w:r w:rsidR="00C37039">
        <w:rPr>
          <w:sz w:val="23"/>
          <w:szCs w:val="23"/>
        </w:rPr>
        <w:t xml:space="preserve"> </w:t>
      </w:r>
      <w:r>
        <w:rPr>
          <w:sz w:val="23"/>
          <w:szCs w:val="23"/>
        </w:rPr>
        <w:t>h u kostela sv. Gotharda připravena hra pro děti. Běžné PDO a výuka náboženství se v pátek nekoná. Mše svatá je z důvodu Noci kostelů přesunuta na 17</w:t>
      </w:r>
      <w:r w:rsidR="00C37039">
        <w:rPr>
          <w:sz w:val="23"/>
          <w:szCs w:val="23"/>
        </w:rPr>
        <w:t xml:space="preserve"> </w:t>
      </w:r>
      <w:r>
        <w:rPr>
          <w:sz w:val="23"/>
          <w:szCs w:val="23"/>
        </w:rPr>
        <w:t>h a po mši svaté nebude výjimečně adorace.</w:t>
      </w:r>
      <w:r w:rsidRPr="00273F56">
        <w:rPr>
          <w:b/>
          <w:sz w:val="8"/>
          <w:szCs w:val="8"/>
        </w:rPr>
        <w:t xml:space="preserve"> </w:t>
      </w:r>
      <w:r w:rsidR="00AD6F51">
        <w:rPr>
          <w:b/>
          <w:sz w:val="8"/>
          <w:szCs w:val="8"/>
        </w:rPr>
        <w:pict w14:anchorId="7A22ED48">
          <v:rect id="_x0000_i1030" style="width:0;height:1.5pt" o:hralign="center" o:bullet="t" o:hrstd="t" o:hr="t" fillcolor="#a0a0a0" stroked="f"/>
        </w:pict>
      </w:r>
    </w:p>
    <w:p w14:paraId="504517A9" w14:textId="183F39E5" w:rsidR="00E54913" w:rsidRDefault="00273F56" w:rsidP="00273F56">
      <w:pPr>
        <w:pStyle w:val="Odstavecseseznamem"/>
        <w:numPr>
          <w:ilvl w:val="0"/>
          <w:numId w:val="12"/>
        </w:numPr>
        <w:ind w:left="-1134" w:right="-227" w:firstLine="0"/>
        <w:rPr>
          <w:sz w:val="23"/>
          <w:szCs w:val="23"/>
        </w:rPr>
      </w:pPr>
      <w:r>
        <w:rPr>
          <w:sz w:val="23"/>
          <w:szCs w:val="23"/>
        </w:rPr>
        <w:t xml:space="preserve"> V pátek se připojujeme k akci Noc kostelů. Většina kostelů naší farnosti je otevřena, v některých je připraven program. Děkuji všem, kdo se do přípravy akce zapojili, kteří ve svých obcích zprostředkovali otevření kostelů. Moc si toho vážím. Děkuji zvláště Petře </w:t>
      </w:r>
      <w:proofErr w:type="spellStart"/>
      <w:r>
        <w:rPr>
          <w:sz w:val="23"/>
          <w:szCs w:val="23"/>
        </w:rPr>
        <w:t>Aschenbrennerové</w:t>
      </w:r>
      <w:proofErr w:type="spellEnd"/>
      <w:r>
        <w:rPr>
          <w:sz w:val="23"/>
          <w:szCs w:val="23"/>
        </w:rPr>
        <w:t>, která má organizaci na starosti.</w:t>
      </w:r>
      <w:r w:rsidR="00AD6F51">
        <w:rPr>
          <w:b/>
          <w:sz w:val="8"/>
          <w:szCs w:val="8"/>
        </w:rPr>
        <w:pict w14:anchorId="3D61BE41">
          <v:rect id="_x0000_i1031" style="width:0;height:1.5pt" o:hralign="center" o:bullet="t" o:hrstd="t" o:hr="t" fillcolor="#a0a0a0" stroked="f"/>
        </w:pict>
      </w:r>
    </w:p>
    <w:p w14:paraId="20154B77" w14:textId="7DAFAE40" w:rsidR="00EE56C3" w:rsidRDefault="00EE56C3" w:rsidP="00564C70">
      <w:pPr>
        <w:pStyle w:val="Odstavecseseznamem"/>
        <w:numPr>
          <w:ilvl w:val="0"/>
          <w:numId w:val="12"/>
        </w:numPr>
        <w:ind w:left="-227" w:right="-1134" w:firstLine="0"/>
        <w:rPr>
          <w:sz w:val="23"/>
          <w:szCs w:val="23"/>
        </w:rPr>
      </w:pPr>
      <w:r>
        <w:rPr>
          <w:sz w:val="23"/>
          <w:szCs w:val="23"/>
        </w:rPr>
        <w:t>V pátek po mši svaté</w:t>
      </w:r>
      <w:r w:rsidR="00564C70">
        <w:rPr>
          <w:sz w:val="23"/>
          <w:szCs w:val="23"/>
        </w:rPr>
        <w:t xml:space="preserve"> (od 18.30) bude</w:t>
      </w:r>
      <w:r>
        <w:rPr>
          <w:sz w:val="23"/>
          <w:szCs w:val="23"/>
        </w:rPr>
        <w:t xml:space="preserve"> společenství </w:t>
      </w:r>
      <w:r w:rsidR="00564C70">
        <w:rPr>
          <w:sz w:val="23"/>
          <w:szCs w:val="23"/>
        </w:rPr>
        <w:t xml:space="preserve">starší </w:t>
      </w:r>
      <w:r>
        <w:rPr>
          <w:sz w:val="23"/>
          <w:szCs w:val="23"/>
        </w:rPr>
        <w:t>mládeže. Program připravují manželé Štěpánovi.</w:t>
      </w:r>
      <w:r w:rsidRPr="00EE56C3">
        <w:rPr>
          <w:b/>
          <w:sz w:val="8"/>
          <w:szCs w:val="8"/>
        </w:rPr>
        <w:t xml:space="preserve"> </w:t>
      </w:r>
      <w:r w:rsidR="00AD6F51">
        <w:rPr>
          <w:b/>
          <w:sz w:val="8"/>
          <w:szCs w:val="8"/>
        </w:rPr>
        <w:pict w14:anchorId="67154338">
          <v:rect id="_x0000_i1032" style="width:0;height:1.5pt" o:hralign="center" o:bullet="t" o:hrstd="t" o:hr="t" fillcolor="#a0a0a0" stroked="f"/>
        </w:pict>
      </w:r>
    </w:p>
    <w:p w14:paraId="200E5B42" w14:textId="7DE2D6C7" w:rsidR="00EE56C3" w:rsidRDefault="00EE56C3" w:rsidP="00564C70">
      <w:pPr>
        <w:pStyle w:val="Odstavecseseznamem"/>
        <w:numPr>
          <w:ilvl w:val="0"/>
          <w:numId w:val="12"/>
        </w:numPr>
        <w:ind w:left="-227" w:right="-1134" w:firstLine="0"/>
        <w:rPr>
          <w:sz w:val="23"/>
          <w:szCs w:val="23"/>
        </w:rPr>
      </w:pPr>
      <w:r>
        <w:rPr>
          <w:sz w:val="23"/>
          <w:szCs w:val="23"/>
        </w:rPr>
        <w:t xml:space="preserve">V sobotu </w:t>
      </w:r>
      <w:r w:rsidR="00273F56">
        <w:rPr>
          <w:sz w:val="23"/>
          <w:szCs w:val="23"/>
        </w:rPr>
        <w:t xml:space="preserve">bude mše svatá ve </w:t>
      </w:r>
      <w:proofErr w:type="spellStart"/>
      <w:r w:rsidR="00273F56">
        <w:rPr>
          <w:sz w:val="23"/>
          <w:szCs w:val="23"/>
        </w:rPr>
        <w:t>Lstiboři</w:t>
      </w:r>
      <w:proofErr w:type="spellEnd"/>
      <w:r w:rsidR="00273F56">
        <w:rPr>
          <w:sz w:val="23"/>
          <w:szCs w:val="23"/>
        </w:rPr>
        <w:t>, a to v</w:t>
      </w:r>
      <w:r w:rsidR="00C37039">
        <w:rPr>
          <w:sz w:val="23"/>
          <w:szCs w:val="23"/>
        </w:rPr>
        <w:t> </w:t>
      </w:r>
      <w:r w:rsidR="00273F56">
        <w:rPr>
          <w:sz w:val="23"/>
          <w:szCs w:val="23"/>
        </w:rPr>
        <w:t>9</w:t>
      </w:r>
      <w:r w:rsidR="00C37039">
        <w:rPr>
          <w:sz w:val="23"/>
          <w:szCs w:val="23"/>
        </w:rPr>
        <w:t xml:space="preserve"> </w:t>
      </w:r>
      <w:r w:rsidR="00273F56">
        <w:rPr>
          <w:sz w:val="23"/>
          <w:szCs w:val="23"/>
        </w:rPr>
        <w:t xml:space="preserve">h. Po </w:t>
      </w:r>
      <w:r>
        <w:rPr>
          <w:sz w:val="23"/>
          <w:szCs w:val="23"/>
        </w:rPr>
        <w:t xml:space="preserve">mši svaté </w:t>
      </w:r>
      <w:r w:rsidR="00273F56">
        <w:rPr>
          <w:sz w:val="23"/>
          <w:szCs w:val="23"/>
        </w:rPr>
        <w:t xml:space="preserve">bude také </w:t>
      </w:r>
      <w:r>
        <w:rPr>
          <w:sz w:val="23"/>
          <w:szCs w:val="23"/>
        </w:rPr>
        <w:t>májová pobožnost.</w:t>
      </w:r>
      <w:r w:rsidRPr="00EE56C3">
        <w:rPr>
          <w:b/>
          <w:sz w:val="8"/>
          <w:szCs w:val="8"/>
        </w:rPr>
        <w:t xml:space="preserve"> </w:t>
      </w:r>
      <w:r w:rsidR="00AD6F51">
        <w:rPr>
          <w:b/>
          <w:sz w:val="8"/>
          <w:szCs w:val="8"/>
        </w:rPr>
        <w:pict w14:anchorId="0FD2AFB7">
          <v:rect id="_x0000_i1033" style="width:0;height:1.5pt" o:hralign="center" o:bullet="t" o:hrstd="t" o:hr="t" fillcolor="#a0a0a0" stroked="f"/>
        </w:pict>
      </w:r>
    </w:p>
    <w:p w14:paraId="2846778D" w14:textId="02569931" w:rsidR="00564C70" w:rsidRDefault="00EE56C3" w:rsidP="00564C70">
      <w:pPr>
        <w:pStyle w:val="Odstavecseseznamem"/>
        <w:numPr>
          <w:ilvl w:val="0"/>
          <w:numId w:val="12"/>
        </w:numPr>
        <w:ind w:left="-227" w:right="-1134" w:firstLine="0"/>
        <w:rPr>
          <w:sz w:val="23"/>
          <w:szCs w:val="23"/>
        </w:rPr>
      </w:pPr>
      <w:r>
        <w:rPr>
          <w:sz w:val="23"/>
          <w:szCs w:val="23"/>
        </w:rPr>
        <w:t xml:space="preserve">Příští neděli </w:t>
      </w:r>
      <w:r w:rsidR="00564C70">
        <w:rPr>
          <w:sz w:val="23"/>
          <w:szCs w:val="23"/>
        </w:rPr>
        <w:t xml:space="preserve">budou obě dvě mše svaté v kostele v Českém Brodě. Při mši svaté v 9.30 přijme Nikolka </w:t>
      </w:r>
      <w:proofErr w:type="spellStart"/>
      <w:r w:rsidR="00564C70">
        <w:rPr>
          <w:sz w:val="23"/>
          <w:szCs w:val="23"/>
        </w:rPr>
        <w:t>Najbertová</w:t>
      </w:r>
      <w:proofErr w:type="spellEnd"/>
      <w:r w:rsidR="00564C70">
        <w:rPr>
          <w:sz w:val="23"/>
          <w:szCs w:val="23"/>
        </w:rPr>
        <w:t xml:space="preserve"> poprvé svaté přijímání. Zvu vás tedy k účasti na této bohoslužbě (bude možnost být i v galerii a ochozu kostela</w:t>
      </w:r>
      <w:r w:rsidR="00C37039">
        <w:rPr>
          <w:sz w:val="23"/>
          <w:szCs w:val="23"/>
        </w:rPr>
        <w:t>)</w:t>
      </w:r>
      <w:r w:rsidR="00564C70">
        <w:rPr>
          <w:sz w:val="23"/>
          <w:szCs w:val="23"/>
        </w:rPr>
        <w:t>. Ranní mše svatá je zachovaná – pro ty, kteří by se chtěli vyhnout většímu počtu lidí.</w:t>
      </w:r>
    </w:p>
    <w:p w14:paraId="7BBC2440" w14:textId="74C89609" w:rsidR="00EE56C3" w:rsidRPr="00564C70" w:rsidRDefault="00AD6F51" w:rsidP="00564C70">
      <w:pPr>
        <w:ind w:left="-227" w:right="-1134"/>
        <w:rPr>
          <w:sz w:val="8"/>
          <w:szCs w:val="8"/>
        </w:rPr>
      </w:pPr>
      <w:r>
        <w:rPr>
          <w:sz w:val="8"/>
          <w:szCs w:val="8"/>
        </w:rPr>
        <w:pict w14:anchorId="141DA651">
          <v:rect id="_x0000_i1034" style="width:0;height:1.5pt" o:hralign="center" o:bullet="t" o:hrstd="t" o:hr="t" fillcolor="#a0a0a0" stroked="f"/>
        </w:pict>
      </w:r>
    </w:p>
    <w:p w14:paraId="656E154B" w14:textId="4F3F9AE2" w:rsidR="00564C70" w:rsidRDefault="00564C70" w:rsidP="00564C70">
      <w:pPr>
        <w:pStyle w:val="Odstavecseseznamem"/>
        <w:numPr>
          <w:ilvl w:val="0"/>
          <w:numId w:val="12"/>
        </w:numPr>
        <w:ind w:left="-227" w:right="-1134" w:firstLine="0"/>
        <w:rPr>
          <w:sz w:val="23"/>
          <w:szCs w:val="23"/>
        </w:rPr>
        <w:sectPr w:rsidR="00564C70" w:rsidSect="00564C70">
          <w:type w:val="continuous"/>
          <w:pgSz w:w="11906" w:h="16838"/>
          <w:pgMar w:top="709" w:right="1417" w:bottom="709" w:left="1417" w:header="708" w:footer="708" w:gutter="0"/>
          <w:cols w:num="2" w:space="708"/>
        </w:sectPr>
      </w:pPr>
      <w:r>
        <w:rPr>
          <w:sz w:val="23"/>
          <w:szCs w:val="23"/>
        </w:rPr>
        <w:t>Po nedělní mši svaté bude připravené pohoštění na farní zahradě. Kdo byste se chtěl zapojit do přípravy, prosím, obracejte se na Jarku Přikrylovou. Pohoštění bude pouze do cca 12.30 (s obědem tedy počítejte ve svých domácnostech</w:t>
      </w:r>
      <w:r w:rsidR="00C37039">
        <w:rPr>
          <w:sz w:val="23"/>
          <w:szCs w:val="23"/>
        </w:rPr>
        <w:t>)</w:t>
      </w:r>
      <w:r>
        <w:rPr>
          <w:sz w:val="23"/>
          <w:szCs w:val="23"/>
        </w:rPr>
        <w:t>.</w:t>
      </w:r>
    </w:p>
    <w:p w14:paraId="3ACBA8E2" w14:textId="51CCB200" w:rsidR="00564C70" w:rsidRDefault="00CB721F" w:rsidP="00E25299">
      <w:pPr>
        <w:jc w:val="left"/>
        <w:rPr>
          <w:sz w:val="23"/>
          <w:szCs w:val="23"/>
        </w:rPr>
      </w:pPr>
      <w:r w:rsidRPr="00E25299">
        <w:rPr>
          <w:b/>
          <w:i/>
          <w:noProof/>
          <w:sz w:val="23"/>
          <w:szCs w:val="23"/>
          <w:lang w:eastAsia="cs-CZ"/>
        </w:rPr>
        <mc:AlternateContent>
          <mc:Choice Requires="wps">
            <w:drawing>
              <wp:anchor distT="0" distB="0" distL="114300" distR="114300" simplePos="0" relativeHeight="251661312" behindDoc="0" locked="0" layoutInCell="1" allowOverlap="1" wp14:anchorId="74A5D2DE" wp14:editId="34D59539">
                <wp:simplePos x="0" y="0"/>
                <wp:positionH relativeFrom="margin">
                  <wp:align>center</wp:align>
                </wp:positionH>
                <wp:positionV relativeFrom="paragraph">
                  <wp:posOffset>76200</wp:posOffset>
                </wp:positionV>
                <wp:extent cx="724027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4E3C28E" id="Přímá spojnice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6pt" to="57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" strokecolor="black [3040]" strokeweight="2pt">
                <w10:wrap anchorx="margin"/>
              </v:line>
            </w:pict>
          </mc:Fallback>
        </mc:AlternateContent>
      </w:r>
    </w:p>
    <w:tbl>
      <w:tblPr>
        <w:tblStyle w:val="Tabulkasmkou2"/>
        <w:tblW w:w="11293" w:type="dxa"/>
        <w:jc w:val="center"/>
        <w:tblLook w:val="04A0" w:firstRow="1" w:lastRow="0" w:firstColumn="1" w:lastColumn="0" w:noHBand="0" w:noVBand="1"/>
      </w:tblPr>
      <w:tblGrid>
        <w:gridCol w:w="1276"/>
        <w:gridCol w:w="1276"/>
        <w:gridCol w:w="5528"/>
        <w:gridCol w:w="3213"/>
      </w:tblGrid>
      <w:tr w:rsidR="002D1A8E" w14:paraId="7EC7A135" w14:textId="77777777" w:rsidTr="002D1A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670B5165" w14:textId="7DF241A1" w:rsidR="002D1A8E" w:rsidRDefault="002D1A8E" w:rsidP="002D1A8E">
            <w:pPr>
              <w:jc w:val="center"/>
            </w:pPr>
            <w:r>
              <w:t>Den</w:t>
            </w:r>
          </w:p>
        </w:tc>
        <w:tc>
          <w:tcPr>
            <w:tcW w:w="1276" w:type="dxa"/>
          </w:tcPr>
          <w:p w14:paraId="383E8362" w14:textId="3FCF2930"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Čas</w:t>
            </w:r>
          </w:p>
        </w:tc>
        <w:tc>
          <w:tcPr>
            <w:tcW w:w="5528" w:type="dxa"/>
          </w:tcPr>
          <w:p w14:paraId="51430B76" w14:textId="143A7F14"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Modlitba</w:t>
            </w:r>
          </w:p>
        </w:tc>
        <w:tc>
          <w:tcPr>
            <w:tcW w:w="3213" w:type="dxa"/>
          </w:tcPr>
          <w:p w14:paraId="141B84F0" w14:textId="2A653FA9"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Místo</w:t>
            </w:r>
          </w:p>
        </w:tc>
      </w:tr>
      <w:tr w:rsidR="00EE56C3" w14:paraId="73CF9347"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4B806D08" w14:textId="4FC333C3" w:rsidR="00EE56C3" w:rsidRPr="002D1A8E" w:rsidRDefault="00EE56C3" w:rsidP="00EE56C3">
            <w:pPr>
              <w:jc w:val="center"/>
              <w:rPr>
                <w:b w:val="0"/>
                <w:bCs w:val="0"/>
              </w:rPr>
            </w:pPr>
            <w:r>
              <w:rPr>
                <w:b w:val="0"/>
                <w:bCs w:val="0"/>
              </w:rPr>
              <w:t>Pondělí</w:t>
            </w:r>
          </w:p>
        </w:tc>
        <w:tc>
          <w:tcPr>
            <w:tcW w:w="1276" w:type="dxa"/>
          </w:tcPr>
          <w:p w14:paraId="18E3B2A3" w14:textId="022DB814"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18 h</w:t>
            </w:r>
          </w:p>
        </w:tc>
        <w:tc>
          <w:tcPr>
            <w:tcW w:w="5528" w:type="dxa"/>
          </w:tcPr>
          <w:p w14:paraId="7248CBD0" w14:textId="000F8ED8"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Modlitba růžence</w:t>
            </w:r>
          </w:p>
        </w:tc>
        <w:tc>
          <w:tcPr>
            <w:tcW w:w="3213" w:type="dxa"/>
          </w:tcPr>
          <w:p w14:paraId="6DBFD808" w14:textId="2B0E0570"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Kounice – kostel</w:t>
            </w:r>
          </w:p>
        </w:tc>
      </w:tr>
      <w:tr w:rsidR="00EE56C3" w14:paraId="087A6325"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D520C0A" w14:textId="6E60262F" w:rsidR="00EE56C3" w:rsidRPr="002D1A8E" w:rsidRDefault="00EE56C3" w:rsidP="00EE56C3">
            <w:pPr>
              <w:jc w:val="center"/>
              <w:rPr>
                <w:b w:val="0"/>
                <w:bCs w:val="0"/>
              </w:rPr>
            </w:pPr>
            <w:r>
              <w:rPr>
                <w:b w:val="0"/>
                <w:bCs w:val="0"/>
              </w:rPr>
              <w:t xml:space="preserve">Pondělí </w:t>
            </w:r>
          </w:p>
        </w:tc>
        <w:tc>
          <w:tcPr>
            <w:tcW w:w="1276" w:type="dxa"/>
          </w:tcPr>
          <w:p w14:paraId="4FA4E893" w14:textId="67686EC0"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20 h</w:t>
            </w:r>
          </w:p>
        </w:tc>
        <w:tc>
          <w:tcPr>
            <w:tcW w:w="5528" w:type="dxa"/>
          </w:tcPr>
          <w:p w14:paraId="047B1C82" w14:textId="048082FA"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Májová pobožnost</w:t>
            </w:r>
          </w:p>
        </w:tc>
        <w:tc>
          <w:tcPr>
            <w:tcW w:w="3213" w:type="dxa"/>
          </w:tcPr>
          <w:p w14:paraId="0201572F" w14:textId="54C180A9"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Tismice – kostel</w:t>
            </w:r>
          </w:p>
        </w:tc>
      </w:tr>
      <w:tr w:rsidR="00EE56C3" w14:paraId="691C1914"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5A3A3758" w14:textId="2F6DC9D3" w:rsidR="00EE56C3" w:rsidRPr="002D1A8E" w:rsidRDefault="00EE56C3" w:rsidP="00EE56C3">
            <w:pPr>
              <w:jc w:val="center"/>
              <w:rPr>
                <w:b w:val="0"/>
                <w:bCs w:val="0"/>
              </w:rPr>
            </w:pPr>
            <w:r>
              <w:rPr>
                <w:b w:val="0"/>
                <w:bCs w:val="0"/>
              </w:rPr>
              <w:t xml:space="preserve">Úterý </w:t>
            </w:r>
          </w:p>
        </w:tc>
        <w:tc>
          <w:tcPr>
            <w:tcW w:w="1276" w:type="dxa"/>
          </w:tcPr>
          <w:p w14:paraId="0669FE95" w14:textId="527341B1"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17.30</w:t>
            </w:r>
          </w:p>
        </w:tc>
        <w:tc>
          <w:tcPr>
            <w:tcW w:w="5528" w:type="dxa"/>
          </w:tcPr>
          <w:p w14:paraId="2B585998" w14:textId="22ADE4AB"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Modlitba růžence</w:t>
            </w:r>
          </w:p>
        </w:tc>
        <w:tc>
          <w:tcPr>
            <w:tcW w:w="3213" w:type="dxa"/>
          </w:tcPr>
          <w:p w14:paraId="7771F049" w14:textId="3AF47F1E"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EE56C3" w14:paraId="390E4B30"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5FAF824" w14:textId="1FC5D0E4" w:rsidR="00EE56C3" w:rsidRPr="002D1A8E" w:rsidRDefault="00EE56C3" w:rsidP="00EE56C3">
            <w:pPr>
              <w:jc w:val="center"/>
              <w:rPr>
                <w:b w:val="0"/>
                <w:bCs w:val="0"/>
              </w:rPr>
            </w:pPr>
            <w:r>
              <w:rPr>
                <w:b w:val="0"/>
                <w:bCs w:val="0"/>
              </w:rPr>
              <w:t>Úterý</w:t>
            </w:r>
          </w:p>
        </w:tc>
        <w:tc>
          <w:tcPr>
            <w:tcW w:w="1276" w:type="dxa"/>
          </w:tcPr>
          <w:p w14:paraId="380E8227" w14:textId="1ED66249"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cca 18.45</w:t>
            </w:r>
          </w:p>
        </w:tc>
        <w:tc>
          <w:tcPr>
            <w:tcW w:w="5528" w:type="dxa"/>
          </w:tcPr>
          <w:p w14:paraId="1FA3DC6D" w14:textId="0F520C32"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Májová pobožnost</w:t>
            </w:r>
          </w:p>
        </w:tc>
        <w:tc>
          <w:tcPr>
            <w:tcW w:w="3213" w:type="dxa"/>
          </w:tcPr>
          <w:p w14:paraId="6C4BF54C" w14:textId="7EE33FED"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EE56C3" w14:paraId="651B7EEE"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74673D89" w14:textId="18760D2C" w:rsidR="00EE56C3" w:rsidRPr="002D1A8E" w:rsidRDefault="00EE56C3" w:rsidP="00EE56C3">
            <w:pPr>
              <w:jc w:val="center"/>
              <w:rPr>
                <w:b w:val="0"/>
                <w:bCs w:val="0"/>
              </w:rPr>
            </w:pPr>
            <w:r>
              <w:rPr>
                <w:b w:val="0"/>
                <w:bCs w:val="0"/>
              </w:rPr>
              <w:t>Úterý</w:t>
            </w:r>
          </w:p>
        </w:tc>
        <w:tc>
          <w:tcPr>
            <w:tcW w:w="1276" w:type="dxa"/>
          </w:tcPr>
          <w:p w14:paraId="37B0AD73" w14:textId="5C8EFFEB"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20 h</w:t>
            </w:r>
          </w:p>
        </w:tc>
        <w:tc>
          <w:tcPr>
            <w:tcW w:w="5528" w:type="dxa"/>
          </w:tcPr>
          <w:p w14:paraId="0FFAF836" w14:textId="2023F010"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Májová pobožnost</w:t>
            </w:r>
          </w:p>
        </w:tc>
        <w:tc>
          <w:tcPr>
            <w:tcW w:w="3213" w:type="dxa"/>
          </w:tcPr>
          <w:p w14:paraId="2A10E485" w14:textId="05C7BE7C"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Tismice – kostel</w:t>
            </w:r>
          </w:p>
        </w:tc>
      </w:tr>
      <w:tr w:rsidR="00EE56C3" w14:paraId="2C456291"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6AE16EA3" w14:textId="5CA183DA" w:rsidR="00EE56C3" w:rsidRPr="002D1A8E" w:rsidRDefault="00EE56C3" w:rsidP="00EE56C3">
            <w:pPr>
              <w:jc w:val="center"/>
              <w:rPr>
                <w:b w:val="0"/>
                <w:bCs w:val="0"/>
              </w:rPr>
            </w:pPr>
            <w:r>
              <w:rPr>
                <w:b w:val="0"/>
                <w:bCs w:val="0"/>
              </w:rPr>
              <w:t>Středa</w:t>
            </w:r>
          </w:p>
        </w:tc>
        <w:tc>
          <w:tcPr>
            <w:tcW w:w="1276" w:type="dxa"/>
          </w:tcPr>
          <w:p w14:paraId="655E5EEB" w14:textId="731E4874"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20 h</w:t>
            </w:r>
          </w:p>
        </w:tc>
        <w:tc>
          <w:tcPr>
            <w:tcW w:w="5528" w:type="dxa"/>
          </w:tcPr>
          <w:p w14:paraId="706C5960" w14:textId="6D5EE68F"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Májová pobožnost</w:t>
            </w:r>
          </w:p>
        </w:tc>
        <w:tc>
          <w:tcPr>
            <w:tcW w:w="3213" w:type="dxa"/>
          </w:tcPr>
          <w:p w14:paraId="07ADA952" w14:textId="198D14B2"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Tismice – kostel</w:t>
            </w:r>
          </w:p>
        </w:tc>
      </w:tr>
      <w:tr w:rsidR="00EE56C3" w14:paraId="6BD95379"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7CE31BDB" w14:textId="786759DD" w:rsidR="00EE56C3" w:rsidRPr="002D1A8E" w:rsidRDefault="00EE56C3" w:rsidP="00EE56C3">
            <w:pPr>
              <w:jc w:val="center"/>
              <w:rPr>
                <w:b w:val="0"/>
                <w:bCs w:val="0"/>
              </w:rPr>
            </w:pPr>
            <w:r>
              <w:rPr>
                <w:b w:val="0"/>
                <w:bCs w:val="0"/>
              </w:rPr>
              <w:t>Čtvrtek</w:t>
            </w:r>
          </w:p>
        </w:tc>
        <w:tc>
          <w:tcPr>
            <w:tcW w:w="1276" w:type="dxa"/>
          </w:tcPr>
          <w:p w14:paraId="2FB08FD4" w14:textId="0CA1FD07"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cca 18.45</w:t>
            </w:r>
          </w:p>
        </w:tc>
        <w:tc>
          <w:tcPr>
            <w:tcW w:w="5528" w:type="dxa"/>
          </w:tcPr>
          <w:p w14:paraId="238A87D1" w14:textId="402E8EDC"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Denní modlitba církve – nešpory</w:t>
            </w:r>
          </w:p>
        </w:tc>
        <w:tc>
          <w:tcPr>
            <w:tcW w:w="3213" w:type="dxa"/>
          </w:tcPr>
          <w:p w14:paraId="14892190" w14:textId="7B35ECA8" w:rsidR="00EE56C3" w:rsidRPr="002D1A8E" w:rsidRDefault="00EE56C3" w:rsidP="00EE56C3">
            <w:pPr>
              <w:jc w:val="center"/>
              <w:cnfStyle w:val="000000100000" w:firstRow="0" w:lastRow="0" w:firstColumn="0" w:lastColumn="0" w:oddVBand="0" w:evenVBand="0" w:oddHBand="1" w:evenHBand="0" w:firstRowFirstColumn="0" w:firstRowLastColumn="0" w:lastRowFirstColumn="0" w:lastRowLastColumn="0"/>
            </w:pPr>
            <w:r>
              <w:t>Český Brod – zahrada/kostel</w:t>
            </w:r>
          </w:p>
        </w:tc>
      </w:tr>
      <w:tr w:rsidR="00EE56C3" w14:paraId="4434D615"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0B6431B6" w14:textId="44738643" w:rsidR="00EE56C3" w:rsidRPr="002D1A8E" w:rsidRDefault="00EE56C3" w:rsidP="00EE56C3">
            <w:pPr>
              <w:jc w:val="center"/>
              <w:rPr>
                <w:b w:val="0"/>
                <w:bCs w:val="0"/>
              </w:rPr>
            </w:pPr>
            <w:r>
              <w:rPr>
                <w:b w:val="0"/>
                <w:bCs w:val="0"/>
              </w:rPr>
              <w:t>Čtvrtek</w:t>
            </w:r>
          </w:p>
        </w:tc>
        <w:tc>
          <w:tcPr>
            <w:tcW w:w="1276" w:type="dxa"/>
          </w:tcPr>
          <w:p w14:paraId="1DD3C433" w14:textId="5D54440F"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20 h</w:t>
            </w:r>
          </w:p>
        </w:tc>
        <w:tc>
          <w:tcPr>
            <w:tcW w:w="5528" w:type="dxa"/>
          </w:tcPr>
          <w:p w14:paraId="601A8B07" w14:textId="6950A2E7"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Májová pobožnost</w:t>
            </w:r>
          </w:p>
        </w:tc>
        <w:tc>
          <w:tcPr>
            <w:tcW w:w="3213" w:type="dxa"/>
          </w:tcPr>
          <w:p w14:paraId="755475B7" w14:textId="20064E1A" w:rsidR="00EE56C3" w:rsidRPr="002D1A8E" w:rsidRDefault="00EE56C3" w:rsidP="00EE56C3">
            <w:pPr>
              <w:jc w:val="center"/>
              <w:cnfStyle w:val="000000000000" w:firstRow="0" w:lastRow="0" w:firstColumn="0" w:lastColumn="0" w:oddVBand="0" w:evenVBand="0" w:oddHBand="0" w:evenHBand="0" w:firstRowFirstColumn="0" w:firstRowLastColumn="0" w:lastRowFirstColumn="0" w:lastRowLastColumn="0"/>
            </w:pPr>
            <w:r>
              <w:t>Tismice – kostel</w:t>
            </w:r>
          </w:p>
        </w:tc>
      </w:tr>
      <w:tr w:rsidR="00273F56" w14:paraId="4706307D"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3A05ACFC" w14:textId="75D700E4" w:rsidR="00273F56" w:rsidRPr="002D1A8E" w:rsidRDefault="00273F56" w:rsidP="00273F56">
            <w:pPr>
              <w:jc w:val="center"/>
              <w:rPr>
                <w:b w:val="0"/>
                <w:bCs w:val="0"/>
              </w:rPr>
            </w:pPr>
            <w:r>
              <w:rPr>
                <w:b w:val="0"/>
                <w:bCs w:val="0"/>
              </w:rPr>
              <w:t>Pátek</w:t>
            </w:r>
          </w:p>
        </w:tc>
        <w:tc>
          <w:tcPr>
            <w:tcW w:w="1276" w:type="dxa"/>
          </w:tcPr>
          <w:p w14:paraId="06CA12B9" w14:textId="544A34C5"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20 h</w:t>
            </w:r>
          </w:p>
        </w:tc>
        <w:tc>
          <w:tcPr>
            <w:tcW w:w="5528" w:type="dxa"/>
          </w:tcPr>
          <w:p w14:paraId="113CE826" w14:textId="3DD752D7"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Májová pobožnost</w:t>
            </w:r>
          </w:p>
        </w:tc>
        <w:tc>
          <w:tcPr>
            <w:tcW w:w="3213" w:type="dxa"/>
          </w:tcPr>
          <w:p w14:paraId="68A2C255" w14:textId="0891E3D1"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Tismice – kostel</w:t>
            </w:r>
          </w:p>
        </w:tc>
      </w:tr>
      <w:tr w:rsidR="00273F56" w14:paraId="10AF5FAF"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537EFDAE" w14:textId="2EC67EF7" w:rsidR="00273F56" w:rsidRPr="002D1A8E" w:rsidRDefault="00273F56" w:rsidP="00273F56">
            <w:pPr>
              <w:jc w:val="center"/>
              <w:rPr>
                <w:b w:val="0"/>
                <w:bCs w:val="0"/>
              </w:rPr>
            </w:pPr>
            <w:r>
              <w:rPr>
                <w:b w:val="0"/>
                <w:bCs w:val="0"/>
              </w:rPr>
              <w:t>Sobota</w:t>
            </w:r>
          </w:p>
        </w:tc>
        <w:tc>
          <w:tcPr>
            <w:tcW w:w="1276" w:type="dxa"/>
          </w:tcPr>
          <w:p w14:paraId="49D6E6FC" w14:textId="7C491E7E" w:rsidR="00273F56" w:rsidRPr="002D1A8E" w:rsidRDefault="00C37039" w:rsidP="00273F56">
            <w:pPr>
              <w:jc w:val="center"/>
              <w:cnfStyle w:val="000000000000" w:firstRow="0" w:lastRow="0" w:firstColumn="0" w:lastColumn="0" w:oddVBand="0" w:evenVBand="0" w:oddHBand="0" w:evenHBand="0" w:firstRowFirstColumn="0" w:firstRowLastColumn="0" w:lastRowFirstColumn="0" w:lastRowLastColumn="0"/>
            </w:pPr>
            <w:r>
              <w:t>c</w:t>
            </w:r>
            <w:r w:rsidR="00273F56">
              <w:t>ca 9.45</w:t>
            </w:r>
          </w:p>
        </w:tc>
        <w:tc>
          <w:tcPr>
            <w:tcW w:w="5528" w:type="dxa"/>
          </w:tcPr>
          <w:p w14:paraId="5468252A" w14:textId="1201CA68" w:rsidR="00273F56" w:rsidRPr="002D1A8E" w:rsidRDefault="00273F56" w:rsidP="00273F56">
            <w:pPr>
              <w:jc w:val="center"/>
              <w:cnfStyle w:val="000000000000" w:firstRow="0" w:lastRow="0" w:firstColumn="0" w:lastColumn="0" w:oddVBand="0" w:evenVBand="0" w:oddHBand="0" w:evenHBand="0" w:firstRowFirstColumn="0" w:firstRowLastColumn="0" w:lastRowFirstColumn="0" w:lastRowLastColumn="0"/>
            </w:pPr>
            <w:r>
              <w:t>Májová pobožnost</w:t>
            </w:r>
          </w:p>
        </w:tc>
        <w:tc>
          <w:tcPr>
            <w:tcW w:w="3213" w:type="dxa"/>
          </w:tcPr>
          <w:p w14:paraId="3A66B15F" w14:textId="56C58BA7" w:rsidR="00273F56" w:rsidRPr="002D1A8E" w:rsidRDefault="00273F56" w:rsidP="00273F56">
            <w:pPr>
              <w:jc w:val="center"/>
              <w:cnfStyle w:val="000000000000" w:firstRow="0" w:lastRow="0" w:firstColumn="0" w:lastColumn="0" w:oddVBand="0" w:evenVBand="0" w:oddHBand="0" w:evenHBand="0" w:firstRowFirstColumn="0" w:firstRowLastColumn="0" w:lastRowFirstColumn="0" w:lastRowLastColumn="0"/>
            </w:pPr>
            <w:proofErr w:type="spellStart"/>
            <w:r>
              <w:t>Lstiboř</w:t>
            </w:r>
            <w:proofErr w:type="spellEnd"/>
            <w:r>
              <w:t xml:space="preserve"> – kostel </w:t>
            </w:r>
          </w:p>
        </w:tc>
      </w:tr>
      <w:tr w:rsidR="00273F56" w14:paraId="224A38E9"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32F66BB5" w14:textId="3746469D" w:rsidR="00273F56" w:rsidRPr="002D1A8E" w:rsidRDefault="00273F56" w:rsidP="00273F56">
            <w:pPr>
              <w:jc w:val="center"/>
              <w:rPr>
                <w:b w:val="0"/>
                <w:bCs w:val="0"/>
              </w:rPr>
            </w:pPr>
            <w:r>
              <w:rPr>
                <w:b w:val="0"/>
                <w:bCs w:val="0"/>
              </w:rPr>
              <w:t>Sobota</w:t>
            </w:r>
          </w:p>
        </w:tc>
        <w:tc>
          <w:tcPr>
            <w:tcW w:w="1276" w:type="dxa"/>
          </w:tcPr>
          <w:p w14:paraId="328EBBE6" w14:textId="1E0FCC2E"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16 h</w:t>
            </w:r>
          </w:p>
        </w:tc>
        <w:tc>
          <w:tcPr>
            <w:tcW w:w="5528" w:type="dxa"/>
          </w:tcPr>
          <w:p w14:paraId="28CB226D" w14:textId="5F18BDB3"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Májová pobožnost</w:t>
            </w:r>
          </w:p>
        </w:tc>
        <w:tc>
          <w:tcPr>
            <w:tcW w:w="3213" w:type="dxa"/>
          </w:tcPr>
          <w:p w14:paraId="13F46819" w14:textId="533276AF"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Poříčany – kostel</w:t>
            </w:r>
          </w:p>
        </w:tc>
      </w:tr>
      <w:tr w:rsidR="00273F56" w14:paraId="027D6F74"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14761478" w14:textId="51FFFEAD" w:rsidR="00273F56" w:rsidRPr="002D1A8E" w:rsidRDefault="00273F56" w:rsidP="00273F56">
            <w:pPr>
              <w:jc w:val="center"/>
              <w:rPr>
                <w:b w:val="0"/>
                <w:bCs w:val="0"/>
              </w:rPr>
            </w:pPr>
            <w:r>
              <w:rPr>
                <w:b w:val="0"/>
                <w:bCs w:val="0"/>
              </w:rPr>
              <w:t>Sobota</w:t>
            </w:r>
          </w:p>
        </w:tc>
        <w:tc>
          <w:tcPr>
            <w:tcW w:w="1276" w:type="dxa"/>
          </w:tcPr>
          <w:p w14:paraId="10FC008F" w14:textId="64DA0A49" w:rsidR="00273F56" w:rsidRPr="002D1A8E" w:rsidRDefault="00273F56" w:rsidP="00273F56">
            <w:pPr>
              <w:jc w:val="center"/>
              <w:cnfStyle w:val="000000000000" w:firstRow="0" w:lastRow="0" w:firstColumn="0" w:lastColumn="0" w:oddVBand="0" w:evenVBand="0" w:oddHBand="0" w:evenHBand="0" w:firstRowFirstColumn="0" w:firstRowLastColumn="0" w:lastRowFirstColumn="0" w:lastRowLastColumn="0"/>
            </w:pPr>
            <w:r>
              <w:t>17 h</w:t>
            </w:r>
          </w:p>
        </w:tc>
        <w:tc>
          <w:tcPr>
            <w:tcW w:w="5528" w:type="dxa"/>
          </w:tcPr>
          <w:p w14:paraId="2EAE33EF" w14:textId="1BC991C0" w:rsidR="00273F56" w:rsidRPr="002D1A8E" w:rsidRDefault="00273F56" w:rsidP="00273F56">
            <w:pPr>
              <w:jc w:val="center"/>
              <w:cnfStyle w:val="000000000000" w:firstRow="0" w:lastRow="0" w:firstColumn="0" w:lastColumn="0" w:oddVBand="0" w:evenVBand="0" w:oddHBand="0" w:evenHBand="0" w:firstRowFirstColumn="0" w:firstRowLastColumn="0" w:lastRowFirstColumn="0" w:lastRowLastColumn="0"/>
            </w:pPr>
            <w:r>
              <w:t>Májová pobožnost</w:t>
            </w:r>
          </w:p>
        </w:tc>
        <w:tc>
          <w:tcPr>
            <w:tcW w:w="3213" w:type="dxa"/>
          </w:tcPr>
          <w:p w14:paraId="6C0B2453" w14:textId="1EE93690" w:rsidR="00273F56" w:rsidRPr="002D1A8E" w:rsidRDefault="00273F56" w:rsidP="00273F56">
            <w:pPr>
              <w:jc w:val="center"/>
              <w:cnfStyle w:val="000000000000" w:firstRow="0" w:lastRow="0" w:firstColumn="0" w:lastColumn="0" w:oddVBand="0" w:evenVBand="0" w:oddHBand="0" w:evenHBand="0" w:firstRowFirstColumn="0" w:firstRowLastColumn="0" w:lastRowFirstColumn="0" w:lastRowLastColumn="0"/>
            </w:pPr>
            <w:r>
              <w:t xml:space="preserve">Přistoupim – kostel </w:t>
            </w:r>
          </w:p>
        </w:tc>
      </w:tr>
      <w:tr w:rsidR="00273F56" w14:paraId="409A62CA"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21296CD1" w14:textId="73DEF48C" w:rsidR="00273F56" w:rsidRPr="002D1A8E" w:rsidRDefault="00273F56" w:rsidP="00273F56">
            <w:pPr>
              <w:jc w:val="center"/>
              <w:rPr>
                <w:b w:val="0"/>
                <w:bCs w:val="0"/>
              </w:rPr>
            </w:pPr>
            <w:r>
              <w:rPr>
                <w:b w:val="0"/>
                <w:bCs w:val="0"/>
              </w:rPr>
              <w:t>Sobota</w:t>
            </w:r>
          </w:p>
        </w:tc>
        <w:tc>
          <w:tcPr>
            <w:tcW w:w="1276" w:type="dxa"/>
          </w:tcPr>
          <w:p w14:paraId="4D403FD4" w14:textId="4B588E94"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20 h</w:t>
            </w:r>
          </w:p>
        </w:tc>
        <w:tc>
          <w:tcPr>
            <w:tcW w:w="5528" w:type="dxa"/>
          </w:tcPr>
          <w:p w14:paraId="34DD97CF" w14:textId="1F629703"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Májová pobožnost</w:t>
            </w:r>
          </w:p>
        </w:tc>
        <w:tc>
          <w:tcPr>
            <w:tcW w:w="3213" w:type="dxa"/>
          </w:tcPr>
          <w:p w14:paraId="3415BA57" w14:textId="2448205D" w:rsidR="00273F56" w:rsidRPr="002D1A8E" w:rsidRDefault="00273F56" w:rsidP="00273F56">
            <w:pPr>
              <w:jc w:val="center"/>
              <w:cnfStyle w:val="000000100000" w:firstRow="0" w:lastRow="0" w:firstColumn="0" w:lastColumn="0" w:oddVBand="0" w:evenVBand="0" w:oddHBand="1" w:evenHBand="0" w:firstRowFirstColumn="0" w:firstRowLastColumn="0" w:lastRowFirstColumn="0" w:lastRowLastColumn="0"/>
            </w:pPr>
            <w:r>
              <w:t>Tismice – kostel</w:t>
            </w:r>
          </w:p>
        </w:tc>
      </w:tr>
    </w:tbl>
    <w:p w14:paraId="19A7131F" w14:textId="77777777" w:rsidR="00AE2E89" w:rsidRPr="007B3B39" w:rsidRDefault="00AE2E89" w:rsidP="00AE2E89">
      <w:pPr>
        <w:ind w:left="-1134" w:right="-1134"/>
        <w:rPr>
          <w:sz w:val="8"/>
          <w:szCs w:val="8"/>
        </w:rPr>
      </w:pPr>
    </w:p>
    <w:p w14:paraId="3252B270" w14:textId="57BCD5FE" w:rsidR="00AE2E89" w:rsidRDefault="00AE2E89" w:rsidP="00AE2E89">
      <w:pPr>
        <w:ind w:left="-1134" w:right="-1134"/>
        <w:rPr>
          <w:sz w:val="8"/>
          <w:szCs w:val="8"/>
        </w:rPr>
      </w:pPr>
    </w:p>
    <w:p w14:paraId="71D97AF3" w14:textId="77777777" w:rsidR="00564C70" w:rsidRPr="00C82D59" w:rsidRDefault="00564C70" w:rsidP="00AE2E89">
      <w:pPr>
        <w:ind w:left="-1134" w:right="-1134"/>
        <w:rPr>
          <w:sz w:val="8"/>
          <w:szCs w:val="8"/>
        </w:rPr>
      </w:pPr>
    </w:p>
    <w:p w14:paraId="57968C88" w14:textId="77777777" w:rsidR="00106AA7" w:rsidRPr="00D94BC4" w:rsidRDefault="00106AA7" w:rsidP="00A70FAA">
      <w:pPr>
        <w:jc w:val="left"/>
        <w:sectPr w:rsidR="00106AA7" w:rsidRPr="00D94BC4" w:rsidSect="00A70FAA">
          <w:type w:val="continuous"/>
          <w:pgSz w:w="11906" w:h="16838"/>
          <w:pgMar w:top="709" w:right="1417" w:bottom="709" w:left="1417" w:header="708" w:footer="708" w:gutter="0"/>
          <w:cols w:space="708"/>
        </w:sectPr>
      </w:pPr>
    </w:p>
    <w:p w14:paraId="459A23AF" w14:textId="6A488AA0" w:rsidR="005A3D53" w:rsidRPr="00AC1215" w:rsidRDefault="00D34900"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Další informace</w:t>
      </w:r>
    </w:p>
    <w:p w14:paraId="4557C817"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53A3FA30" w14:textId="77777777" w:rsidR="00E07829" w:rsidRDefault="00E07829" w:rsidP="00E07829">
      <w:pPr>
        <w:pStyle w:val="Odstavecseseznamem"/>
        <w:ind w:left="-1134" w:right="-227"/>
        <w:rPr>
          <w:sz w:val="8"/>
          <w:szCs w:val="8"/>
        </w:rPr>
      </w:pPr>
    </w:p>
    <w:p w14:paraId="1F19FF32" w14:textId="4CB2EA56" w:rsidR="00CB721F" w:rsidRPr="00D94BC4" w:rsidRDefault="00CB721F" w:rsidP="00CB721F">
      <w:pPr>
        <w:pStyle w:val="Odstavecseseznamem"/>
        <w:ind w:left="-1134" w:right="-1134"/>
        <w:jc w:val="center"/>
      </w:pPr>
      <w:r>
        <w:rPr>
          <w:b/>
          <w:i/>
          <w:u w:val="single"/>
        </w:rPr>
        <w:t>Aktuality</w:t>
      </w:r>
    </w:p>
    <w:p w14:paraId="435FE101" w14:textId="77777777" w:rsidR="00CB721F" w:rsidRPr="00D94BC4" w:rsidRDefault="00CB721F" w:rsidP="00CB721F">
      <w:pPr>
        <w:pStyle w:val="Odstavecseseznamem"/>
        <w:ind w:left="-1134" w:right="-1134"/>
        <w:rPr>
          <w:sz w:val="10"/>
          <w:szCs w:val="10"/>
        </w:rPr>
      </w:pPr>
    </w:p>
    <w:p w14:paraId="5047B3E9" w14:textId="03FDB798" w:rsidR="00CB721F" w:rsidRDefault="00CB721F" w:rsidP="00CB721F">
      <w:pPr>
        <w:pStyle w:val="Odstavecseseznamem"/>
        <w:ind w:left="-1134" w:right="-1134"/>
      </w:pPr>
      <w:r>
        <w:t>Od měsíce června počítám s návratem k běžnému pořadu bohoslužeb (nedělní mše sv. v</w:t>
      </w:r>
      <w:r w:rsidR="00C37039">
        <w:t> </w:t>
      </w:r>
      <w:r>
        <w:t>8</w:t>
      </w:r>
      <w:r w:rsidR="00C37039">
        <w:t xml:space="preserve"> </w:t>
      </w:r>
      <w:r>
        <w:t>h ve filiálním kostele).</w:t>
      </w:r>
    </w:p>
    <w:p w14:paraId="005FEBF9" w14:textId="4507DF6A" w:rsidR="00CB721F" w:rsidRPr="00D94BC4" w:rsidRDefault="00CB721F" w:rsidP="00CB721F">
      <w:pPr>
        <w:pStyle w:val="Odstavecseseznamem"/>
        <w:ind w:left="-1134" w:right="-1134"/>
      </w:pPr>
      <w:r>
        <w:lastRenderedPageBreak/>
        <w:t>Ve čtvrtek 3. června bude slavnost Těla a Krve Páně. Zvažuji, že mše svatá by byla již od 17</w:t>
      </w:r>
      <w:r w:rsidR="00C37039">
        <w:t xml:space="preserve"> </w:t>
      </w:r>
      <w:r>
        <w:t>h (aby eucharistický průvod nekončil tak pozdě. Prosím, komu by nevyhovoval čas v</w:t>
      </w:r>
      <w:r w:rsidR="00C37039">
        <w:t> </w:t>
      </w:r>
      <w:r>
        <w:t>17</w:t>
      </w:r>
      <w:r w:rsidR="00C37039">
        <w:t xml:space="preserve"> </w:t>
      </w:r>
      <w:r>
        <w:t>h, aby mi dal vědět. Podle reakcí do příští neděle rozhodnu.</w:t>
      </w:r>
    </w:p>
    <w:p w14:paraId="69CDD599" w14:textId="77777777" w:rsidR="00CB721F" w:rsidRDefault="00AD6F51" w:rsidP="00CB721F">
      <w:pPr>
        <w:pStyle w:val="Odstavecseseznamem"/>
        <w:ind w:left="-1134" w:right="-1134"/>
        <w:rPr>
          <w:sz w:val="8"/>
          <w:szCs w:val="8"/>
        </w:rPr>
      </w:pPr>
      <w:r>
        <w:rPr>
          <w:b/>
          <w:sz w:val="8"/>
          <w:szCs w:val="8"/>
        </w:rPr>
        <w:pict w14:anchorId="5ED150EA">
          <v:rect id="_x0000_i1035" style="width:453.6pt;height:1.5pt" o:hralign="center" o:hrstd="t" o:hr="t" fillcolor="#a0a0a0" stroked="f"/>
        </w:pict>
      </w:r>
    </w:p>
    <w:p w14:paraId="03A86F3E" w14:textId="77777777" w:rsidR="00CB721F" w:rsidRPr="00CB721F" w:rsidRDefault="00CB721F" w:rsidP="00B63D97">
      <w:pPr>
        <w:pStyle w:val="Odstavecseseznamem"/>
        <w:ind w:left="-1134" w:right="-1134"/>
        <w:jc w:val="center"/>
        <w:rPr>
          <w:b/>
          <w:i/>
          <w:sz w:val="8"/>
          <w:szCs w:val="8"/>
          <w:u w:val="single"/>
        </w:rPr>
      </w:pPr>
    </w:p>
    <w:p w14:paraId="54C1E97D" w14:textId="6562356C" w:rsidR="00E07829" w:rsidRPr="00D94BC4" w:rsidRDefault="0075015A" w:rsidP="00B63D97">
      <w:pPr>
        <w:pStyle w:val="Odstavecseseznamem"/>
        <w:ind w:left="-1134" w:right="-1134"/>
        <w:jc w:val="center"/>
      </w:pPr>
      <w:r>
        <w:rPr>
          <w:b/>
          <w:i/>
          <w:u w:val="single"/>
        </w:rPr>
        <w:t>Farní tábor</w:t>
      </w:r>
    </w:p>
    <w:p w14:paraId="2E274963" w14:textId="77777777" w:rsidR="00E07829" w:rsidRPr="00D94BC4" w:rsidRDefault="00E07829" w:rsidP="007A7089">
      <w:pPr>
        <w:pStyle w:val="Odstavecseseznamem"/>
        <w:ind w:left="-1134" w:right="-1134"/>
        <w:rPr>
          <w:sz w:val="10"/>
          <w:szCs w:val="10"/>
        </w:rPr>
      </w:pPr>
    </w:p>
    <w:p w14:paraId="343720CD" w14:textId="37F45783" w:rsidR="00E54913" w:rsidRPr="00D94BC4" w:rsidRDefault="00273F56" w:rsidP="007A7089">
      <w:pPr>
        <w:pStyle w:val="Odstavecseseznamem"/>
        <w:ind w:left="-1134" w:right="-1134"/>
      </w:pPr>
      <w:r>
        <w:t xml:space="preserve">Připomínáme, že připravujeme na první týden v srpnu farní tábor. Hlavní organizátorkou je Anička Kašparová. Byli bychom rádi, kdybyste začali přihlašovat své děti, abychom věděli, jak na tom jsme. Bližší informace k táboru i samotnou přihlášku můžete nalézt na webových stránkách naší farnosti. Děkujeme. </w:t>
      </w:r>
    </w:p>
    <w:p w14:paraId="41F2170A" w14:textId="77777777" w:rsidR="00E07829" w:rsidRDefault="00AD6F51" w:rsidP="007A7089">
      <w:pPr>
        <w:pStyle w:val="Odstavecseseznamem"/>
        <w:ind w:left="-1134" w:right="-1134"/>
        <w:rPr>
          <w:sz w:val="8"/>
          <w:szCs w:val="8"/>
        </w:rPr>
      </w:pPr>
      <w:r>
        <w:rPr>
          <w:b/>
          <w:sz w:val="8"/>
          <w:szCs w:val="8"/>
        </w:rPr>
        <w:pict w14:anchorId="19990FAB">
          <v:rect id="_x0000_i1036" style="width:453.6pt;height:1.5pt" o:hralign="center" o:hrstd="t" o:hr="t" fillcolor="#a0a0a0" stroked="f"/>
        </w:pict>
      </w:r>
    </w:p>
    <w:p w14:paraId="7F6AA7CE" w14:textId="77777777" w:rsidR="00E07829" w:rsidRDefault="00E07829" w:rsidP="007A7089">
      <w:pPr>
        <w:pStyle w:val="Odstavecseseznamem"/>
        <w:ind w:left="-1134" w:right="-1134"/>
        <w:rPr>
          <w:sz w:val="8"/>
          <w:szCs w:val="8"/>
        </w:rPr>
      </w:pPr>
    </w:p>
    <w:p w14:paraId="7D61443D" w14:textId="6BCBA79B" w:rsidR="00D94BC4" w:rsidRPr="00D94BC4" w:rsidRDefault="00A039CF" w:rsidP="00D94BC4">
      <w:pPr>
        <w:pStyle w:val="Odstavecseseznamem"/>
        <w:ind w:left="-1134" w:right="-1134"/>
        <w:jc w:val="center"/>
      </w:pPr>
      <w:r>
        <w:rPr>
          <w:b/>
          <w:i/>
          <w:u w:val="single"/>
        </w:rPr>
        <w:t>Služné kněží a podpora církve</w:t>
      </w:r>
    </w:p>
    <w:p w14:paraId="1783CC14" w14:textId="77777777" w:rsidR="00D94BC4" w:rsidRPr="00D94BC4" w:rsidRDefault="00D94BC4" w:rsidP="00D94BC4">
      <w:pPr>
        <w:pStyle w:val="Odstavecseseznamem"/>
        <w:ind w:left="-1134" w:right="-1134"/>
        <w:rPr>
          <w:sz w:val="10"/>
          <w:szCs w:val="10"/>
        </w:rPr>
      </w:pPr>
    </w:p>
    <w:p w14:paraId="3638CEBE" w14:textId="393C14EC" w:rsidR="00D94BC4" w:rsidRDefault="00A039CF" w:rsidP="00D94BC4">
      <w:pPr>
        <w:pStyle w:val="Odstavecseseznamem"/>
        <w:ind w:left="-1134" w:right="-1134"/>
      </w:pPr>
      <w:r>
        <w:t>Drazí bratři a sestry, minulý týden se konala sbírka na služné kněží. Rád bych k tomu řekl ještě pár slov (tyto sbírky budou pravidelně, od příštího roku čtyři do roka) a snažil se některé věci vysvětlit, ozřejmit, respektive využil bych příležitosti k zamyšlení a poděkování.</w:t>
      </w:r>
    </w:p>
    <w:p w14:paraId="50FB69AA" w14:textId="21774498" w:rsidR="00A039CF" w:rsidRDefault="00A039CF" w:rsidP="00A039CF">
      <w:pPr>
        <w:pStyle w:val="Odstavecseseznamem"/>
        <w:ind w:left="-1134" w:right="-1134"/>
      </w:pPr>
      <w:r>
        <w:t>V letošním roce došlo k přeorganizování některých finančních zvyklostí v arcidiecézi. Byl zrušen svépomocný fond (do něj farnost přispívali 10</w:t>
      </w:r>
      <w:r w:rsidR="00C37039">
        <w:t xml:space="preserve"> </w:t>
      </w:r>
      <w:r>
        <w:t>% ze sbírek a kasiček a 30</w:t>
      </w:r>
      <w:r w:rsidR="00C37039">
        <w:t xml:space="preserve"> </w:t>
      </w:r>
      <w:r>
        <w:t xml:space="preserve">% z hospodářských výnosů) a místo něj vznikly tři nové fondy. Vedle </w:t>
      </w:r>
      <w:r>
        <w:rPr>
          <w:b/>
          <w:bCs/>
          <w:i/>
          <w:iCs/>
        </w:rPr>
        <w:t>fondu podpůrného a transformačního</w:t>
      </w:r>
      <w:r>
        <w:rPr>
          <w:i/>
          <w:iCs/>
        </w:rPr>
        <w:t xml:space="preserve"> </w:t>
      </w:r>
      <w:r>
        <w:t xml:space="preserve">(podpora centrálních farností, fond bude pracovat s částkou odpovídající hospodářskému výsledku AP) a </w:t>
      </w:r>
      <w:r>
        <w:rPr>
          <w:b/>
          <w:bCs/>
          <w:i/>
          <w:iCs/>
        </w:rPr>
        <w:t xml:space="preserve">fondu na mzdy pracovníků pro farnosti </w:t>
      </w:r>
      <w:r>
        <w:t xml:space="preserve">(jedná se o stavební techniky, referenty správy majetku, apod… - znovu z hospodářského výnosu AP) je to </w:t>
      </w:r>
      <w:r>
        <w:rPr>
          <w:b/>
          <w:bCs/>
          <w:i/>
          <w:iCs/>
        </w:rPr>
        <w:t>f</w:t>
      </w:r>
      <w:r w:rsidRPr="00A039CF">
        <w:rPr>
          <w:b/>
          <w:bCs/>
          <w:i/>
          <w:iCs/>
        </w:rPr>
        <w:t>ond mzdové podpory (služného) duchovních v</w:t>
      </w:r>
      <w:r>
        <w:rPr>
          <w:b/>
          <w:bCs/>
          <w:i/>
          <w:iCs/>
        </w:rPr>
        <w:t> </w:t>
      </w:r>
      <w:r w:rsidRPr="00A039CF">
        <w:rPr>
          <w:b/>
          <w:bCs/>
          <w:i/>
          <w:iCs/>
        </w:rPr>
        <w:t>arcidiecézi</w:t>
      </w:r>
      <w:r>
        <w:t>. Zde jsou věřící ve větší míře přizváni k spoluúčasti. Fond bude plněn z odvodů z hospodářské činnosti AP, farností a kapitul, z odvodu 10</w:t>
      </w:r>
      <w:r w:rsidR="00C37039">
        <w:t xml:space="preserve"> </w:t>
      </w:r>
      <w:r>
        <w:t xml:space="preserve">% z kostelních sbírek, z daru Nadace </w:t>
      </w:r>
      <w:proofErr w:type="spellStart"/>
      <w:r>
        <w:t>Arientium</w:t>
      </w:r>
      <w:proofErr w:type="spellEnd"/>
      <w:r>
        <w:t xml:space="preserve"> a ze 4x ročně konaných farních sbírek.</w:t>
      </w:r>
    </w:p>
    <w:p w14:paraId="39A8C0F9" w14:textId="1D5F0456" w:rsidR="00057892" w:rsidRDefault="00057892" w:rsidP="00A039CF">
      <w:pPr>
        <w:pStyle w:val="Odstavecseseznamem"/>
        <w:ind w:left="-1134" w:right="-1134"/>
      </w:pPr>
      <w:r>
        <w:t xml:space="preserve">Arcidiecéze hledá způsob, jak platit své kněze. Možností je jistě mnoho (i v různých diecézích se můžeme setkat s různým přístupem). Naše arcidiecéze se vydává směrem, v němž chce pozvat i </w:t>
      </w:r>
      <w:r w:rsidR="005C7FDD">
        <w:t xml:space="preserve">věřící </w:t>
      </w:r>
      <w:r>
        <w:t>k tomu, aby se k placení kněží připojili. Je dobré připomenout, že si farnost neplatí svého kněze (že by ho tímto hodnotila), ale že náš přístup je spíše vyjádřením toho, jak si vážíme samotného kněžství, nebo přesněji řečeno, kněžské služby.</w:t>
      </w:r>
    </w:p>
    <w:p w14:paraId="0487EB1C" w14:textId="6D32D950" w:rsidR="00057892" w:rsidRDefault="00057892" w:rsidP="00A039CF">
      <w:pPr>
        <w:pStyle w:val="Odstavecseseznamem"/>
        <w:ind w:left="-1134" w:right="-1134"/>
      </w:pPr>
      <w:r>
        <w:t xml:space="preserve">Jedním ze způsobů, jak platit kněze, by jistě </w:t>
      </w:r>
      <w:r w:rsidR="005C7FDD">
        <w:t xml:space="preserve">mohla být </w:t>
      </w:r>
      <w:r>
        <w:t>také možnost zpoplatnit určité aktivity (naštěstí se tímto směrem žádná diecéze nevydává). Ale je dobré si uvědomovat, kolik platíme za různé kroužky a náboženství je zadarmo. Kolik lidé platí za psychology a duchovní rozhovory, slavení svátosti smíření… je zadarmo.</w:t>
      </w:r>
      <w:r w:rsidR="005C7FDD">
        <w:t xml:space="preserve"> Kolik se platí práce různých podnikatelů od hodiny a kněz je zde k dispozici vždy zadarmo.</w:t>
      </w:r>
      <w:r>
        <w:t xml:space="preserve"> Služba kněze je zadarmo, ale přeci ji zároveň každý, podle svých možností, můžeme podporovat. </w:t>
      </w:r>
    </w:p>
    <w:p w14:paraId="46DB8829" w14:textId="1303F408" w:rsidR="00057892" w:rsidRDefault="005C7FDD" w:rsidP="00A039CF">
      <w:pPr>
        <w:pStyle w:val="Odstavecseseznamem"/>
        <w:ind w:left="-1134" w:right="-1134"/>
      </w:pPr>
      <w:r>
        <w:t xml:space="preserve">Podívejme se na to, s čím máme zkušenosti. Jsou to </w:t>
      </w:r>
      <w:r w:rsidR="00057892">
        <w:t>intenc</w:t>
      </w:r>
      <w:r>
        <w:t>e</w:t>
      </w:r>
      <w:r w:rsidR="00057892">
        <w:t>, pohřb</w:t>
      </w:r>
      <w:r>
        <w:t>y</w:t>
      </w:r>
      <w:r w:rsidR="00057892">
        <w:t xml:space="preserve">, apod… Není </w:t>
      </w:r>
      <w:r>
        <w:t xml:space="preserve">zde </w:t>
      </w:r>
      <w:r w:rsidR="00057892">
        <w:t>stanovena žádná taxa, ale je na každém člověku, zda přispěje, či v jaké míře přispěje. Podobným způsobem by to mohlo fungovat i v těchto sbírkách.</w:t>
      </w:r>
    </w:p>
    <w:p w14:paraId="40D9048F" w14:textId="431459E8" w:rsidR="00057892" w:rsidRDefault="005C7FDD" w:rsidP="005C7FDD">
      <w:pPr>
        <w:pStyle w:val="Odstavecseseznamem"/>
        <w:ind w:left="-1134" w:right="-1134"/>
      </w:pPr>
      <w:r>
        <w:t>Samozřejmě podporu církve není možné omezit jen na podporu služby kněží. Je třeba, aby farníci také podporoval</w:t>
      </w:r>
      <w:r w:rsidR="00C37039">
        <w:t>i</w:t>
      </w:r>
      <w:r>
        <w:t xml:space="preserve"> chod farnosti (např. energie, spotřební materiál…), případně pomáhal</w:t>
      </w:r>
      <w:r w:rsidR="00C37039">
        <w:t>i</w:t>
      </w:r>
      <w:r>
        <w:t xml:space="preserve"> s opravou budov. Zde je </w:t>
      </w:r>
      <w:r w:rsidR="00057892">
        <w:t>dobré připomenout, že jedním z pěti církevních přikázání je podpora církve. Dříve se hovořilo o tak zvaném desátku (každý dával deset procent ze svého).</w:t>
      </w:r>
    </w:p>
    <w:p w14:paraId="5DA2C85B" w14:textId="2974E8CF" w:rsidR="00A039CF" w:rsidRPr="00564C70" w:rsidRDefault="00057892" w:rsidP="00564C70">
      <w:pPr>
        <w:pStyle w:val="Odstavecseseznamem"/>
        <w:ind w:left="-1134" w:right="-1134"/>
      </w:pPr>
      <w:r>
        <w:t>Prosím, berte předchozí odstavce především jako informace. Když budu totiž úvahy konkretizovat a vztahovat je na naši farnost, tak musím říci, že tato farnost je v mnoha svých členech velmi štědrá. Štědrost, která se projevuje finančně (přispěním do sbírky, nastavením trvalého příkazu</w:t>
      </w:r>
      <w:r w:rsidR="005C7FDD">
        <w:t>, nebo předáním daru). Každý rok zmiňuji tuto finanční štědrost v ekonomickém zhodnocení. Štědrost se ale neprojevuje jen finančním obnosem, ale také tím, že nemálo farníků něco pořídí ze svých peněz a nenechává si to proplácet. Rovněž ke štědrosti patří, že věnujeme svůj čas a energii, že s knězem spolupracujeme na pastorační činnosti...</w:t>
      </w:r>
      <w:r w:rsidR="007A1CE1">
        <w:t xml:space="preserve"> A pokud jsme mluvili také o podpoře kněží, tak co se mě osobně týká, tak mohu </w:t>
      </w:r>
      <w:r w:rsidR="005C7FDD">
        <w:t xml:space="preserve">říci, že jsem zahrnut takovou péčí, že mi rozhodně nic nechybí, ba naopak, mnohdy mám přílišný nadbytek… Děkuji tedy vám všem za vaši štědrost, a to projevovanou nejen finančně, ale především lidsky! </w:t>
      </w:r>
    </w:p>
    <w:p w14:paraId="3C6020B2" w14:textId="77777777" w:rsidR="00D94BC4" w:rsidRDefault="00AD6F51" w:rsidP="00D94BC4">
      <w:pPr>
        <w:pStyle w:val="Odstavecseseznamem"/>
        <w:ind w:left="-1134" w:right="-1134"/>
        <w:rPr>
          <w:sz w:val="8"/>
          <w:szCs w:val="8"/>
        </w:rPr>
      </w:pPr>
      <w:r>
        <w:rPr>
          <w:b/>
          <w:sz w:val="8"/>
          <w:szCs w:val="8"/>
        </w:rPr>
        <w:pict w14:anchorId="5628FC3B">
          <v:rect id="_x0000_i1037" style="width:453.6pt;height:1.5pt" o:hralign="center" o:hrstd="t" o:hr="t" fillcolor="#a0a0a0" stroked="f"/>
        </w:pict>
      </w:r>
    </w:p>
    <w:p w14:paraId="4ED3260E" w14:textId="77777777" w:rsidR="00D94BC4" w:rsidRPr="00AD6F51" w:rsidRDefault="00D94BC4" w:rsidP="00D94BC4">
      <w:pPr>
        <w:pStyle w:val="Odstavecseseznamem"/>
        <w:ind w:left="-1134" w:right="-1134"/>
        <w:rPr>
          <w:sz w:val="2"/>
          <w:szCs w:val="2"/>
        </w:rPr>
      </w:pPr>
    </w:p>
    <w:tbl>
      <w:tblPr>
        <w:tblStyle w:val="Mkatabulky"/>
        <w:tblW w:w="11453" w:type="dxa"/>
        <w:tblInd w:w="-1139" w:type="dxa"/>
        <w:tblLook w:val="04A0" w:firstRow="1" w:lastRow="0" w:firstColumn="1" w:lastColumn="0" w:noHBand="0" w:noVBand="1"/>
      </w:tblPr>
      <w:tblGrid>
        <w:gridCol w:w="11453"/>
      </w:tblGrid>
      <w:tr w:rsidR="00A95CC6" w14:paraId="35D6A86C" w14:textId="77777777" w:rsidTr="00B11F68">
        <w:trPr>
          <w:trHeight w:val="452"/>
        </w:trPr>
        <w:tc>
          <w:tcPr>
            <w:tcW w:w="11453" w:type="dxa"/>
          </w:tcPr>
          <w:p w14:paraId="4FF0B404" w14:textId="77777777" w:rsidR="00A95CC6" w:rsidRPr="00A95CC6" w:rsidRDefault="00A95CC6" w:rsidP="00A95CC6">
            <w:pPr>
              <w:ind w:right="-1134"/>
              <w:rPr>
                <w:b/>
                <w:sz w:val="8"/>
                <w:szCs w:val="8"/>
              </w:rPr>
            </w:pPr>
          </w:p>
          <w:p w14:paraId="6036EAB2" w14:textId="357F4C5F"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A039CF">
              <w:rPr>
                <w:b/>
                <w:sz w:val="23"/>
                <w:szCs w:val="23"/>
              </w:rPr>
              <w:t>10</w:t>
            </w:r>
            <w:r w:rsidR="00560143">
              <w:rPr>
                <w:b/>
                <w:sz w:val="23"/>
                <w:szCs w:val="23"/>
              </w:rPr>
              <w:t>650</w:t>
            </w:r>
            <w:r w:rsidR="00953B98">
              <w:rPr>
                <w:b/>
                <w:sz w:val="23"/>
                <w:szCs w:val="23"/>
              </w:rPr>
              <w:t xml:space="preserve"> K</w:t>
            </w:r>
            <w:r>
              <w:rPr>
                <w:b/>
                <w:sz w:val="23"/>
                <w:szCs w:val="23"/>
              </w:rPr>
              <w:t>č.</w:t>
            </w:r>
            <w:r>
              <w:rPr>
                <w:sz w:val="23"/>
                <w:szCs w:val="23"/>
              </w:rPr>
              <w:t xml:space="preserve"> </w:t>
            </w:r>
            <w:r w:rsidR="00560143">
              <w:rPr>
                <w:sz w:val="23"/>
                <w:szCs w:val="23"/>
              </w:rPr>
              <w:t xml:space="preserve">Jednalo se o účelovou sbírku na </w:t>
            </w:r>
            <w:r w:rsidR="00560143">
              <w:rPr>
                <w:b/>
                <w:bCs/>
                <w:sz w:val="23"/>
                <w:szCs w:val="23"/>
              </w:rPr>
              <w:t>služné kněží.</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14:paraId="07081772" w14:textId="77ABC353" w:rsidR="00A95CC6" w:rsidRPr="00B11F68" w:rsidRDefault="00D94BC4" w:rsidP="00575AA8">
      <w:pPr>
        <w:pStyle w:val="Odstavecseseznamem"/>
        <w:ind w:left="-1134" w:right="-227"/>
        <w:rPr>
          <w:b/>
          <w:sz w:val="8"/>
          <w:szCs w:val="8"/>
        </w:rPr>
        <w:sectPr w:rsidR="00A95CC6" w:rsidRPr="00B11F68" w:rsidSect="00CB721F">
          <w:type w:val="continuous"/>
          <w:pgSz w:w="11906" w:h="16838"/>
          <w:pgMar w:top="709" w:right="1418" w:bottom="567" w:left="1418" w:header="708" w:footer="708" w:gutter="0"/>
          <w:cols w:space="708"/>
          <w:docGrid w:linePitch="360"/>
        </w:sect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8DF3C20" wp14:editId="29AEB18C">
                <wp:simplePos x="0" y="0"/>
                <wp:positionH relativeFrom="margin">
                  <wp:align>center</wp:align>
                </wp:positionH>
                <wp:positionV relativeFrom="paragraph">
                  <wp:posOffset>29845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E45BB"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35pt" to="5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" strokecolor="black [3040]" strokeweight="2pt">
                <w10:wrap anchorx="margin"/>
              </v:line>
            </w:pict>
          </mc:Fallback>
        </mc:AlternateContent>
      </w:r>
    </w:p>
    <w:p w14:paraId="5C782C94" w14:textId="5A10C1CD" w:rsidR="00B071C7" w:rsidRPr="00AD6F51" w:rsidRDefault="00B071C7" w:rsidP="00AB4147">
      <w:pPr>
        <w:pStyle w:val="Odstavecseseznamem"/>
        <w:ind w:left="-851" w:right="-227"/>
        <w:jc w:val="center"/>
        <w:rPr>
          <w:b/>
          <w:i/>
          <w:sz w:val="2"/>
          <w:szCs w:val="2"/>
        </w:rPr>
      </w:pPr>
    </w:p>
    <w:p w14:paraId="4FE7AC04" w14:textId="77777777" w:rsidR="00560143" w:rsidRPr="00AD6F51" w:rsidRDefault="00560143" w:rsidP="00AB4147">
      <w:pPr>
        <w:pStyle w:val="Odstavecseseznamem"/>
        <w:ind w:left="-851" w:right="-227"/>
        <w:jc w:val="center"/>
        <w:rPr>
          <w:b/>
          <w:i/>
          <w:sz w:val="2"/>
          <w:szCs w:val="2"/>
        </w:rPr>
      </w:pPr>
    </w:p>
    <w:p w14:paraId="09532480"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AEBC020" w14:textId="77777777" w:rsidTr="00B11F68">
        <w:trPr>
          <w:trHeight w:val="1553"/>
        </w:trPr>
        <w:tc>
          <w:tcPr>
            <w:tcW w:w="6350" w:type="dxa"/>
          </w:tcPr>
          <w:p w14:paraId="55AC0A35" w14:textId="77777777"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14:paraId="44106693"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443BEEA4"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4A3EF03B"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6B92DB6D"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7BF8D630" w14:textId="77777777" w:rsidR="00AB4147" w:rsidRDefault="00AD6F51"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14:paraId="143DD75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37BE23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2A2A3EF"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14:paraId="1477F20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588BAC3C" w14:textId="77777777" w:rsidR="008F2BF0" w:rsidRDefault="00AD6F51"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5B6985" w14:textId="77777777" w:rsidR="00C25D83" w:rsidRPr="00C25D83" w:rsidRDefault="00C25D83" w:rsidP="00C25D83">
            <w:pPr>
              <w:pStyle w:val="Odstavecseseznamem"/>
              <w:ind w:left="0"/>
              <w:rPr>
                <w:sz w:val="8"/>
                <w:szCs w:val="8"/>
              </w:rPr>
            </w:pPr>
          </w:p>
        </w:tc>
      </w:tr>
    </w:tbl>
    <w:p w14:paraId="313656EE" w14:textId="71137386" w:rsidR="00AB4147" w:rsidRPr="00AD6F51" w:rsidRDefault="00AB4147" w:rsidP="00564C70">
      <w:pPr>
        <w:ind w:right="-1134"/>
        <w:rPr>
          <w:sz w:val="2"/>
          <w:szCs w:val="2"/>
        </w:rPr>
      </w:pPr>
    </w:p>
    <w:sectPr w:rsidR="00AB4147" w:rsidRPr="00AD6F51" w:rsidSect="00564C70">
      <w:type w:val="continuous"/>
      <w:pgSz w:w="11906" w:h="16838"/>
      <w:pgMar w:top="709"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3B59" w14:textId="77777777" w:rsidR="00AD5621" w:rsidRDefault="00AD5621" w:rsidP="00A10F02">
      <w:r>
        <w:separator/>
      </w:r>
    </w:p>
  </w:endnote>
  <w:endnote w:type="continuationSeparator" w:id="0">
    <w:p w14:paraId="1C9B0B62" w14:textId="77777777" w:rsidR="00AD5621" w:rsidRDefault="00AD5621"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3E033" w14:textId="77777777" w:rsidR="00AD5621" w:rsidRDefault="00AD5621" w:rsidP="00A10F02">
      <w:r>
        <w:separator/>
      </w:r>
    </w:p>
  </w:footnote>
  <w:footnote w:type="continuationSeparator" w:id="0">
    <w:p w14:paraId="0ABBA8C8" w14:textId="77777777" w:rsidR="00AD5621" w:rsidRDefault="00AD5621"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216"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3"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28FC0796"/>
    <w:multiLevelType w:val="hybridMultilevel"/>
    <w:tmpl w:val="5E5096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6"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1"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2"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4"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5"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7"/>
  </w:num>
  <w:num w:numId="2">
    <w:abstractNumId w:val="9"/>
  </w:num>
  <w:num w:numId="3">
    <w:abstractNumId w:val="14"/>
  </w:num>
  <w:num w:numId="4">
    <w:abstractNumId w:val="11"/>
  </w:num>
  <w:num w:numId="5">
    <w:abstractNumId w:val="13"/>
  </w:num>
  <w:num w:numId="6">
    <w:abstractNumId w:val="2"/>
  </w:num>
  <w:num w:numId="7">
    <w:abstractNumId w:val="15"/>
  </w:num>
  <w:num w:numId="8">
    <w:abstractNumId w:val="10"/>
  </w:num>
  <w:num w:numId="9">
    <w:abstractNumId w:val="1"/>
  </w:num>
  <w:num w:numId="10">
    <w:abstractNumId w:val="3"/>
  </w:num>
  <w:num w:numId="11">
    <w:abstractNumId w:val="6"/>
  </w:num>
  <w:num w:numId="12">
    <w:abstractNumId w:val="14"/>
  </w:num>
  <w:num w:numId="13">
    <w:abstractNumId w:val="12"/>
  </w:num>
  <w:num w:numId="14">
    <w:abstractNumId w:val="0"/>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0C19"/>
    <w:rsid w:val="0000202E"/>
    <w:rsid w:val="0001654D"/>
    <w:rsid w:val="00017197"/>
    <w:rsid w:val="000176E4"/>
    <w:rsid w:val="000331B7"/>
    <w:rsid w:val="00034E9F"/>
    <w:rsid w:val="0003681B"/>
    <w:rsid w:val="00055CD8"/>
    <w:rsid w:val="00057892"/>
    <w:rsid w:val="000608DD"/>
    <w:rsid w:val="00064B85"/>
    <w:rsid w:val="000676D5"/>
    <w:rsid w:val="00071DAA"/>
    <w:rsid w:val="00076009"/>
    <w:rsid w:val="00080F1A"/>
    <w:rsid w:val="000879EA"/>
    <w:rsid w:val="00095FFD"/>
    <w:rsid w:val="000B0103"/>
    <w:rsid w:val="000B476D"/>
    <w:rsid w:val="000C3002"/>
    <w:rsid w:val="000D391C"/>
    <w:rsid w:val="000D6C26"/>
    <w:rsid w:val="000E251E"/>
    <w:rsid w:val="000E2A69"/>
    <w:rsid w:val="000F12A9"/>
    <w:rsid w:val="00106AA7"/>
    <w:rsid w:val="001131C5"/>
    <w:rsid w:val="00116121"/>
    <w:rsid w:val="00120F4A"/>
    <w:rsid w:val="00125F7B"/>
    <w:rsid w:val="001275DD"/>
    <w:rsid w:val="00132978"/>
    <w:rsid w:val="00137573"/>
    <w:rsid w:val="00145213"/>
    <w:rsid w:val="001513B4"/>
    <w:rsid w:val="00154AD3"/>
    <w:rsid w:val="00164F4A"/>
    <w:rsid w:val="00172B96"/>
    <w:rsid w:val="001773FD"/>
    <w:rsid w:val="0018366C"/>
    <w:rsid w:val="0019073C"/>
    <w:rsid w:val="001A46A3"/>
    <w:rsid w:val="001B627F"/>
    <w:rsid w:val="001C5A7B"/>
    <w:rsid w:val="001D1B95"/>
    <w:rsid w:val="001D42A3"/>
    <w:rsid w:val="001D72ED"/>
    <w:rsid w:val="001E1D33"/>
    <w:rsid w:val="001E2CBB"/>
    <w:rsid w:val="001F45DA"/>
    <w:rsid w:val="001F58DA"/>
    <w:rsid w:val="0020473C"/>
    <w:rsid w:val="00207674"/>
    <w:rsid w:val="00210ECC"/>
    <w:rsid w:val="00214956"/>
    <w:rsid w:val="00255726"/>
    <w:rsid w:val="00273718"/>
    <w:rsid w:val="00273F56"/>
    <w:rsid w:val="00274537"/>
    <w:rsid w:val="00281DB3"/>
    <w:rsid w:val="00282019"/>
    <w:rsid w:val="00287D2C"/>
    <w:rsid w:val="002A11F1"/>
    <w:rsid w:val="002A2FCF"/>
    <w:rsid w:val="002A331E"/>
    <w:rsid w:val="002B4369"/>
    <w:rsid w:val="002C306C"/>
    <w:rsid w:val="002C4936"/>
    <w:rsid w:val="002D0B40"/>
    <w:rsid w:val="002D1A8E"/>
    <w:rsid w:val="002D5566"/>
    <w:rsid w:val="00301E24"/>
    <w:rsid w:val="00302514"/>
    <w:rsid w:val="00311C32"/>
    <w:rsid w:val="00324BBB"/>
    <w:rsid w:val="0032546E"/>
    <w:rsid w:val="00335583"/>
    <w:rsid w:val="0033769B"/>
    <w:rsid w:val="00350B66"/>
    <w:rsid w:val="003524A3"/>
    <w:rsid w:val="003B6728"/>
    <w:rsid w:val="003D5B3E"/>
    <w:rsid w:val="003E6FC7"/>
    <w:rsid w:val="003F3DE0"/>
    <w:rsid w:val="0040475E"/>
    <w:rsid w:val="004050EB"/>
    <w:rsid w:val="00406F34"/>
    <w:rsid w:val="0043033C"/>
    <w:rsid w:val="004361D5"/>
    <w:rsid w:val="00463956"/>
    <w:rsid w:val="004842BC"/>
    <w:rsid w:val="004D304C"/>
    <w:rsid w:val="004F158D"/>
    <w:rsid w:val="004F24E9"/>
    <w:rsid w:val="004F44CB"/>
    <w:rsid w:val="00512813"/>
    <w:rsid w:val="005204D8"/>
    <w:rsid w:val="00523E8F"/>
    <w:rsid w:val="00531B35"/>
    <w:rsid w:val="00531D8A"/>
    <w:rsid w:val="00534D6D"/>
    <w:rsid w:val="00537E19"/>
    <w:rsid w:val="00550D69"/>
    <w:rsid w:val="00553BA0"/>
    <w:rsid w:val="0055656F"/>
    <w:rsid w:val="005572AC"/>
    <w:rsid w:val="00560143"/>
    <w:rsid w:val="00564C70"/>
    <w:rsid w:val="00571F08"/>
    <w:rsid w:val="00575AA8"/>
    <w:rsid w:val="00575B30"/>
    <w:rsid w:val="00575F5B"/>
    <w:rsid w:val="00585449"/>
    <w:rsid w:val="00587B4D"/>
    <w:rsid w:val="00594C7E"/>
    <w:rsid w:val="0059623E"/>
    <w:rsid w:val="005A3C0F"/>
    <w:rsid w:val="005A3D53"/>
    <w:rsid w:val="005B135B"/>
    <w:rsid w:val="005B16D4"/>
    <w:rsid w:val="005C74C0"/>
    <w:rsid w:val="005C7FDD"/>
    <w:rsid w:val="005D067B"/>
    <w:rsid w:val="005F0510"/>
    <w:rsid w:val="00615F47"/>
    <w:rsid w:val="00616AE7"/>
    <w:rsid w:val="00647BAF"/>
    <w:rsid w:val="0066398F"/>
    <w:rsid w:val="006659DE"/>
    <w:rsid w:val="00670AFC"/>
    <w:rsid w:val="00673F37"/>
    <w:rsid w:val="00674FB7"/>
    <w:rsid w:val="00682502"/>
    <w:rsid w:val="00682980"/>
    <w:rsid w:val="00685660"/>
    <w:rsid w:val="006A507B"/>
    <w:rsid w:val="006B258B"/>
    <w:rsid w:val="006C0156"/>
    <w:rsid w:val="006C048B"/>
    <w:rsid w:val="006E4887"/>
    <w:rsid w:val="006F3C5C"/>
    <w:rsid w:val="006F4DA9"/>
    <w:rsid w:val="0070727D"/>
    <w:rsid w:val="00716724"/>
    <w:rsid w:val="00717181"/>
    <w:rsid w:val="00744EE2"/>
    <w:rsid w:val="0075015A"/>
    <w:rsid w:val="00760A33"/>
    <w:rsid w:val="00764787"/>
    <w:rsid w:val="00764EFD"/>
    <w:rsid w:val="00772FCE"/>
    <w:rsid w:val="00773C27"/>
    <w:rsid w:val="007774C6"/>
    <w:rsid w:val="00780CF5"/>
    <w:rsid w:val="00783FE0"/>
    <w:rsid w:val="007852DA"/>
    <w:rsid w:val="0079736C"/>
    <w:rsid w:val="007A1CE1"/>
    <w:rsid w:val="007A7089"/>
    <w:rsid w:val="007B3B39"/>
    <w:rsid w:val="007C060C"/>
    <w:rsid w:val="007E599A"/>
    <w:rsid w:val="0080144B"/>
    <w:rsid w:val="00807166"/>
    <w:rsid w:val="00812C77"/>
    <w:rsid w:val="00816CFE"/>
    <w:rsid w:val="00822974"/>
    <w:rsid w:val="00835288"/>
    <w:rsid w:val="00843991"/>
    <w:rsid w:val="008626E4"/>
    <w:rsid w:val="008655EA"/>
    <w:rsid w:val="00890FAE"/>
    <w:rsid w:val="00891518"/>
    <w:rsid w:val="00897084"/>
    <w:rsid w:val="008A0393"/>
    <w:rsid w:val="008A03D2"/>
    <w:rsid w:val="008A6D3A"/>
    <w:rsid w:val="008B56A1"/>
    <w:rsid w:val="008B68A6"/>
    <w:rsid w:val="008F2BF0"/>
    <w:rsid w:val="00905478"/>
    <w:rsid w:val="00914CED"/>
    <w:rsid w:val="00916040"/>
    <w:rsid w:val="00924627"/>
    <w:rsid w:val="00930197"/>
    <w:rsid w:val="0093255A"/>
    <w:rsid w:val="00932AD7"/>
    <w:rsid w:val="00933C3A"/>
    <w:rsid w:val="00945DDF"/>
    <w:rsid w:val="00950BAF"/>
    <w:rsid w:val="00951012"/>
    <w:rsid w:val="00953B98"/>
    <w:rsid w:val="009557EE"/>
    <w:rsid w:val="00961B85"/>
    <w:rsid w:val="00971825"/>
    <w:rsid w:val="009815CA"/>
    <w:rsid w:val="00983EF2"/>
    <w:rsid w:val="00995ED7"/>
    <w:rsid w:val="009A2006"/>
    <w:rsid w:val="009A544D"/>
    <w:rsid w:val="009B759C"/>
    <w:rsid w:val="009C0EE2"/>
    <w:rsid w:val="009C1D2A"/>
    <w:rsid w:val="009C3975"/>
    <w:rsid w:val="009D4675"/>
    <w:rsid w:val="009F04CC"/>
    <w:rsid w:val="009F29FD"/>
    <w:rsid w:val="009F375A"/>
    <w:rsid w:val="009F4F82"/>
    <w:rsid w:val="00A039CF"/>
    <w:rsid w:val="00A04544"/>
    <w:rsid w:val="00A10F02"/>
    <w:rsid w:val="00A1245C"/>
    <w:rsid w:val="00A14B19"/>
    <w:rsid w:val="00A30247"/>
    <w:rsid w:val="00A35277"/>
    <w:rsid w:val="00A44CBA"/>
    <w:rsid w:val="00A46C04"/>
    <w:rsid w:val="00A46FDC"/>
    <w:rsid w:val="00A510D7"/>
    <w:rsid w:val="00A5348D"/>
    <w:rsid w:val="00A55835"/>
    <w:rsid w:val="00A60954"/>
    <w:rsid w:val="00A70FAA"/>
    <w:rsid w:val="00A748A6"/>
    <w:rsid w:val="00A771CF"/>
    <w:rsid w:val="00A95CC6"/>
    <w:rsid w:val="00AB4147"/>
    <w:rsid w:val="00AC11BE"/>
    <w:rsid w:val="00AC1215"/>
    <w:rsid w:val="00AC32DB"/>
    <w:rsid w:val="00AC5C0E"/>
    <w:rsid w:val="00AD0925"/>
    <w:rsid w:val="00AD5621"/>
    <w:rsid w:val="00AD6F51"/>
    <w:rsid w:val="00AE2E89"/>
    <w:rsid w:val="00AE4101"/>
    <w:rsid w:val="00AF5C7E"/>
    <w:rsid w:val="00AF60CB"/>
    <w:rsid w:val="00B00896"/>
    <w:rsid w:val="00B071C7"/>
    <w:rsid w:val="00B10A70"/>
    <w:rsid w:val="00B117C4"/>
    <w:rsid w:val="00B11F68"/>
    <w:rsid w:val="00B154BD"/>
    <w:rsid w:val="00B205E3"/>
    <w:rsid w:val="00B2210E"/>
    <w:rsid w:val="00B2782C"/>
    <w:rsid w:val="00B34A06"/>
    <w:rsid w:val="00B41460"/>
    <w:rsid w:val="00B5744C"/>
    <w:rsid w:val="00B63D97"/>
    <w:rsid w:val="00B64F68"/>
    <w:rsid w:val="00B66D22"/>
    <w:rsid w:val="00B70D87"/>
    <w:rsid w:val="00B87DCE"/>
    <w:rsid w:val="00B929AF"/>
    <w:rsid w:val="00BB7599"/>
    <w:rsid w:val="00BD6A8E"/>
    <w:rsid w:val="00BD6E7F"/>
    <w:rsid w:val="00BE3E9A"/>
    <w:rsid w:val="00BF0839"/>
    <w:rsid w:val="00C146A1"/>
    <w:rsid w:val="00C228BD"/>
    <w:rsid w:val="00C23E68"/>
    <w:rsid w:val="00C247C4"/>
    <w:rsid w:val="00C25D83"/>
    <w:rsid w:val="00C333A8"/>
    <w:rsid w:val="00C37039"/>
    <w:rsid w:val="00C376AF"/>
    <w:rsid w:val="00C47773"/>
    <w:rsid w:val="00C80621"/>
    <w:rsid w:val="00C82D59"/>
    <w:rsid w:val="00C93E95"/>
    <w:rsid w:val="00CA227E"/>
    <w:rsid w:val="00CA5650"/>
    <w:rsid w:val="00CB2D43"/>
    <w:rsid w:val="00CB721F"/>
    <w:rsid w:val="00CC03F8"/>
    <w:rsid w:val="00CC6DBB"/>
    <w:rsid w:val="00CC7679"/>
    <w:rsid w:val="00CD3804"/>
    <w:rsid w:val="00CD53EC"/>
    <w:rsid w:val="00CE032E"/>
    <w:rsid w:val="00CE0FFE"/>
    <w:rsid w:val="00CE21C3"/>
    <w:rsid w:val="00CE5A00"/>
    <w:rsid w:val="00CE6777"/>
    <w:rsid w:val="00CF4BE7"/>
    <w:rsid w:val="00D00A9B"/>
    <w:rsid w:val="00D10769"/>
    <w:rsid w:val="00D10A10"/>
    <w:rsid w:val="00D120D4"/>
    <w:rsid w:val="00D15A5D"/>
    <w:rsid w:val="00D236D4"/>
    <w:rsid w:val="00D3461F"/>
    <w:rsid w:val="00D34900"/>
    <w:rsid w:val="00D34D9F"/>
    <w:rsid w:val="00D37C7C"/>
    <w:rsid w:val="00D42684"/>
    <w:rsid w:val="00D42C9C"/>
    <w:rsid w:val="00D50CF6"/>
    <w:rsid w:val="00D54F79"/>
    <w:rsid w:val="00D555C7"/>
    <w:rsid w:val="00D55D11"/>
    <w:rsid w:val="00D56D57"/>
    <w:rsid w:val="00D66E08"/>
    <w:rsid w:val="00D81FAA"/>
    <w:rsid w:val="00D86EA0"/>
    <w:rsid w:val="00D94BC4"/>
    <w:rsid w:val="00DA2356"/>
    <w:rsid w:val="00DA736B"/>
    <w:rsid w:val="00DA7B12"/>
    <w:rsid w:val="00DB08A6"/>
    <w:rsid w:val="00DB1CBF"/>
    <w:rsid w:val="00DB3B07"/>
    <w:rsid w:val="00DD0BD6"/>
    <w:rsid w:val="00DE0ABC"/>
    <w:rsid w:val="00DE3D86"/>
    <w:rsid w:val="00DE7883"/>
    <w:rsid w:val="00DF245F"/>
    <w:rsid w:val="00E02D7E"/>
    <w:rsid w:val="00E057FC"/>
    <w:rsid w:val="00E07829"/>
    <w:rsid w:val="00E10781"/>
    <w:rsid w:val="00E25299"/>
    <w:rsid w:val="00E302B7"/>
    <w:rsid w:val="00E50147"/>
    <w:rsid w:val="00E517FE"/>
    <w:rsid w:val="00E54913"/>
    <w:rsid w:val="00E82340"/>
    <w:rsid w:val="00E91371"/>
    <w:rsid w:val="00E91A97"/>
    <w:rsid w:val="00E9466A"/>
    <w:rsid w:val="00E946E5"/>
    <w:rsid w:val="00EA0249"/>
    <w:rsid w:val="00EC3627"/>
    <w:rsid w:val="00EC529B"/>
    <w:rsid w:val="00EC6CCD"/>
    <w:rsid w:val="00ED0DF9"/>
    <w:rsid w:val="00ED3849"/>
    <w:rsid w:val="00ED43F1"/>
    <w:rsid w:val="00EE56C3"/>
    <w:rsid w:val="00EF03F7"/>
    <w:rsid w:val="00EF046D"/>
    <w:rsid w:val="00EF13E2"/>
    <w:rsid w:val="00F00165"/>
    <w:rsid w:val="00F02EBB"/>
    <w:rsid w:val="00F124A6"/>
    <w:rsid w:val="00F14566"/>
    <w:rsid w:val="00F3330B"/>
    <w:rsid w:val="00F352EA"/>
    <w:rsid w:val="00F65146"/>
    <w:rsid w:val="00F706CB"/>
    <w:rsid w:val="00F725AB"/>
    <w:rsid w:val="00F72BB4"/>
    <w:rsid w:val="00F77599"/>
    <w:rsid w:val="00F8137C"/>
    <w:rsid w:val="00F84F75"/>
    <w:rsid w:val="00F92143"/>
    <w:rsid w:val="00F94C2A"/>
    <w:rsid w:val="00FC1F33"/>
    <w:rsid w:val="00FE07CC"/>
    <w:rsid w:val="00FE36B7"/>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B8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30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mkou2zvraznn1">
    <w:name w:val="Grid Table 2 Accent 1"/>
    <w:basedOn w:val="Normlntabulka"/>
    <w:uiPriority w:val="47"/>
    <w:rsid w:val="0030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2D1A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3115">
      <w:bodyDiv w:val="1"/>
      <w:marLeft w:val="0"/>
      <w:marRight w:val="0"/>
      <w:marTop w:val="0"/>
      <w:marBottom w:val="0"/>
      <w:divBdr>
        <w:top w:val="none" w:sz="0" w:space="0" w:color="auto"/>
        <w:left w:val="none" w:sz="0" w:space="0" w:color="auto"/>
        <w:bottom w:val="none" w:sz="0" w:space="0" w:color="auto"/>
        <w:right w:val="none" w:sz="0" w:space="0" w:color="auto"/>
      </w:divBdr>
    </w:div>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73942805">
      <w:bodyDiv w:val="1"/>
      <w:marLeft w:val="0"/>
      <w:marRight w:val="0"/>
      <w:marTop w:val="0"/>
      <w:marBottom w:val="0"/>
      <w:divBdr>
        <w:top w:val="none" w:sz="0" w:space="0" w:color="auto"/>
        <w:left w:val="none" w:sz="0" w:space="0" w:color="auto"/>
        <w:bottom w:val="none" w:sz="0" w:space="0" w:color="auto"/>
        <w:right w:val="none" w:sz="0" w:space="0" w:color="auto"/>
      </w:divBdr>
    </w:div>
    <w:div w:id="182982843">
      <w:bodyDiv w:val="1"/>
      <w:marLeft w:val="0"/>
      <w:marRight w:val="0"/>
      <w:marTop w:val="0"/>
      <w:marBottom w:val="0"/>
      <w:divBdr>
        <w:top w:val="none" w:sz="0" w:space="0" w:color="auto"/>
        <w:left w:val="none" w:sz="0" w:space="0" w:color="auto"/>
        <w:bottom w:val="none" w:sz="0" w:space="0" w:color="auto"/>
        <w:right w:val="none" w:sz="0" w:space="0" w:color="auto"/>
      </w:divBdr>
    </w:div>
    <w:div w:id="279412574">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552935684">
      <w:bodyDiv w:val="1"/>
      <w:marLeft w:val="0"/>
      <w:marRight w:val="0"/>
      <w:marTop w:val="0"/>
      <w:marBottom w:val="0"/>
      <w:divBdr>
        <w:top w:val="none" w:sz="0" w:space="0" w:color="auto"/>
        <w:left w:val="none" w:sz="0" w:space="0" w:color="auto"/>
        <w:bottom w:val="none" w:sz="0" w:space="0" w:color="auto"/>
        <w:right w:val="none" w:sz="0" w:space="0" w:color="auto"/>
      </w:divBdr>
    </w:div>
    <w:div w:id="572468250">
      <w:bodyDiv w:val="1"/>
      <w:marLeft w:val="0"/>
      <w:marRight w:val="0"/>
      <w:marTop w:val="0"/>
      <w:marBottom w:val="0"/>
      <w:divBdr>
        <w:top w:val="none" w:sz="0" w:space="0" w:color="auto"/>
        <w:left w:val="none" w:sz="0" w:space="0" w:color="auto"/>
        <w:bottom w:val="none" w:sz="0" w:space="0" w:color="auto"/>
        <w:right w:val="none" w:sz="0" w:space="0" w:color="auto"/>
      </w:divBdr>
    </w:div>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38478960">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DEF9-7FF5-4840-AE86-3A8BCBA5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1146</Words>
  <Characters>6766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Admin</cp:lastModifiedBy>
  <cp:revision>3</cp:revision>
  <cp:lastPrinted>2021-05-25T07:49:00Z</cp:lastPrinted>
  <dcterms:created xsi:type="dcterms:W3CDTF">2021-05-25T07:49:00Z</dcterms:created>
  <dcterms:modified xsi:type="dcterms:W3CDTF">2021-05-25T07:49:00Z</dcterms:modified>
</cp:coreProperties>
</file>